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6D5" w:rsidRPr="00561C61" w:rsidRDefault="00EA46D5" w:rsidP="00EA46D5">
      <w:pPr>
        <w:jc w:val="center"/>
        <w:rPr>
          <w:rFonts w:ascii="Times New Roman" w:hAnsi="Times New Roman" w:cs="Times New Roman"/>
          <w:b/>
          <w:sz w:val="28"/>
          <w:szCs w:val="28"/>
          <w:lang w:val="en-US"/>
        </w:rPr>
      </w:pPr>
      <w:proofErr w:type="gramStart"/>
      <w:r w:rsidRPr="00561C61">
        <w:rPr>
          <w:rFonts w:ascii="Times New Roman" w:hAnsi="Times New Roman" w:cs="Times New Roman"/>
          <w:b/>
          <w:sz w:val="28"/>
          <w:szCs w:val="28"/>
          <w:lang w:val="en-US"/>
        </w:rPr>
        <w:t>To`yingan uglevodorodlar.</w:t>
      </w:r>
      <w:proofErr w:type="gramEnd"/>
      <w:r w:rsidRPr="00561C61">
        <w:rPr>
          <w:rFonts w:ascii="Times New Roman" w:hAnsi="Times New Roman" w:cs="Times New Roman"/>
          <w:b/>
          <w:sz w:val="28"/>
          <w:szCs w:val="28"/>
          <w:lang w:val="en-US"/>
        </w:rPr>
        <w:t xml:space="preserve"> </w:t>
      </w:r>
      <w:proofErr w:type="gramStart"/>
      <w:r w:rsidRPr="00561C61">
        <w:rPr>
          <w:rFonts w:ascii="Times New Roman" w:hAnsi="Times New Roman" w:cs="Times New Roman"/>
          <w:b/>
          <w:sz w:val="28"/>
          <w:szCs w:val="28"/>
          <w:lang w:val="en-US"/>
        </w:rPr>
        <w:t>Alkanlar.</w:t>
      </w:r>
      <w:proofErr w:type="gramEnd"/>
      <w:r w:rsidRPr="00561C61">
        <w:rPr>
          <w:rFonts w:ascii="Times New Roman" w:hAnsi="Times New Roman" w:cs="Times New Roman"/>
          <w:b/>
          <w:sz w:val="28"/>
          <w:szCs w:val="28"/>
          <w:lang w:val="en-US"/>
        </w:rPr>
        <w:t xml:space="preserve"> </w:t>
      </w:r>
      <w:proofErr w:type="gramStart"/>
      <w:r w:rsidRPr="00561C61">
        <w:rPr>
          <w:rFonts w:ascii="Times New Roman" w:hAnsi="Times New Roman" w:cs="Times New Roman"/>
          <w:b/>
          <w:sz w:val="28"/>
          <w:szCs w:val="28"/>
          <w:lang w:val="en-US"/>
        </w:rPr>
        <w:t>Gomologik qatori.</w:t>
      </w:r>
      <w:proofErr w:type="gramEnd"/>
      <w:r w:rsidRPr="00561C61">
        <w:rPr>
          <w:rFonts w:ascii="Times New Roman" w:hAnsi="Times New Roman" w:cs="Times New Roman"/>
          <w:b/>
          <w:sz w:val="28"/>
          <w:szCs w:val="28"/>
          <w:lang w:val="en-US"/>
        </w:rPr>
        <w:t xml:space="preserve"> </w:t>
      </w:r>
      <w:proofErr w:type="gramStart"/>
      <w:r w:rsidRPr="00561C61">
        <w:rPr>
          <w:rFonts w:ascii="Times New Roman" w:hAnsi="Times New Roman" w:cs="Times New Roman"/>
          <w:b/>
          <w:sz w:val="28"/>
          <w:szCs w:val="28"/>
          <w:lang w:val="en-US"/>
        </w:rPr>
        <w:t>Nomlanishi.</w:t>
      </w:r>
      <w:proofErr w:type="gramEnd"/>
      <w:r w:rsidRPr="00561C61">
        <w:rPr>
          <w:rFonts w:ascii="Times New Roman" w:hAnsi="Times New Roman" w:cs="Times New Roman"/>
          <w:b/>
          <w:sz w:val="28"/>
          <w:szCs w:val="28"/>
          <w:lang w:val="en-US"/>
        </w:rPr>
        <w:t xml:space="preserve"> </w:t>
      </w:r>
      <w:proofErr w:type="gramStart"/>
      <w:r w:rsidRPr="00561C61">
        <w:rPr>
          <w:rFonts w:ascii="Times New Roman" w:hAnsi="Times New Roman" w:cs="Times New Roman"/>
          <w:b/>
          <w:sz w:val="28"/>
          <w:szCs w:val="28"/>
          <w:lang w:val="en-US"/>
        </w:rPr>
        <w:t>Tuzilishi.</w:t>
      </w:r>
      <w:proofErr w:type="gramEnd"/>
      <w:r w:rsidRPr="00561C61">
        <w:rPr>
          <w:rFonts w:ascii="Times New Roman" w:hAnsi="Times New Roman" w:cs="Times New Roman"/>
          <w:b/>
          <w:sz w:val="28"/>
          <w:szCs w:val="28"/>
          <w:lang w:val="en-US"/>
        </w:rPr>
        <w:t xml:space="preserve"> </w:t>
      </w:r>
      <w:proofErr w:type="gramStart"/>
      <w:r w:rsidRPr="00561C61">
        <w:rPr>
          <w:rFonts w:ascii="Times New Roman" w:hAnsi="Times New Roman" w:cs="Times New Roman"/>
          <w:b/>
          <w:sz w:val="28"/>
          <w:szCs w:val="28"/>
          <w:lang w:val="en-US"/>
        </w:rPr>
        <w:t>Izomeriyasi.</w:t>
      </w:r>
      <w:proofErr w:type="gramEnd"/>
      <w:r w:rsidRPr="00561C61">
        <w:rPr>
          <w:rFonts w:ascii="Times New Roman" w:hAnsi="Times New Roman" w:cs="Times New Roman"/>
          <w:b/>
          <w:sz w:val="28"/>
          <w:szCs w:val="28"/>
          <w:lang w:val="en-US"/>
        </w:rPr>
        <w:t xml:space="preserve"> </w:t>
      </w:r>
      <w:proofErr w:type="gramStart"/>
      <w:r w:rsidRPr="00561C61">
        <w:rPr>
          <w:rFonts w:ascii="Times New Roman" w:hAnsi="Times New Roman" w:cs="Times New Roman"/>
          <w:b/>
          <w:sz w:val="28"/>
          <w:szCs w:val="28"/>
          <w:lang w:val="en-US"/>
        </w:rPr>
        <w:t>Tabiiy manbalari.</w:t>
      </w:r>
      <w:proofErr w:type="gramEnd"/>
      <w:r w:rsidRPr="00561C61">
        <w:rPr>
          <w:rFonts w:ascii="Times New Roman" w:hAnsi="Times New Roman" w:cs="Times New Roman"/>
          <w:b/>
          <w:sz w:val="28"/>
          <w:szCs w:val="28"/>
          <w:lang w:val="en-US"/>
        </w:rPr>
        <w:t xml:space="preserve"> </w:t>
      </w:r>
      <w:proofErr w:type="gramStart"/>
      <w:r w:rsidRPr="00561C61">
        <w:rPr>
          <w:rFonts w:ascii="Times New Roman" w:hAnsi="Times New Roman" w:cs="Times New Roman"/>
          <w:b/>
          <w:sz w:val="28"/>
          <w:szCs w:val="28"/>
          <w:lang w:val="en-US"/>
        </w:rPr>
        <w:t>Olinishi.</w:t>
      </w:r>
      <w:proofErr w:type="gramEnd"/>
    </w:p>
    <w:p w:rsidR="00EA46D5" w:rsidRPr="00561C61" w:rsidRDefault="00EA46D5" w:rsidP="00EA46D5">
      <w:pPr>
        <w:jc w:val="center"/>
        <w:rPr>
          <w:rFonts w:ascii="Times New Roman" w:hAnsi="Times New Roman" w:cs="Times New Roman"/>
          <w:b/>
          <w:sz w:val="28"/>
          <w:szCs w:val="28"/>
          <w:lang w:val="en-US"/>
        </w:rPr>
      </w:pPr>
      <w:r w:rsidRPr="00561C61">
        <w:rPr>
          <w:rFonts w:ascii="Times New Roman" w:hAnsi="Times New Roman" w:cs="Times New Roman"/>
          <w:b/>
          <w:sz w:val="28"/>
          <w:szCs w:val="28"/>
          <w:lang w:val="en-US"/>
        </w:rPr>
        <w:t>Reja:</w:t>
      </w:r>
    </w:p>
    <w:p w:rsidR="00EA46D5" w:rsidRPr="00561C61" w:rsidRDefault="00EA46D5" w:rsidP="00561C61">
      <w:pPr>
        <w:spacing w:after="0"/>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1. Alkanlar. </w:t>
      </w:r>
      <w:proofErr w:type="gramStart"/>
      <w:r w:rsidRPr="00561C61">
        <w:rPr>
          <w:rFonts w:ascii="Times New Roman" w:hAnsi="Times New Roman" w:cs="Times New Roman"/>
          <w:sz w:val="28"/>
          <w:szCs w:val="28"/>
          <w:lang w:val="en-US"/>
        </w:rPr>
        <w:t>Gomologik qatori.</w:t>
      </w:r>
      <w:proofErr w:type="gramEnd"/>
    </w:p>
    <w:p w:rsidR="00EA46D5" w:rsidRPr="00561C61" w:rsidRDefault="00EA46D5" w:rsidP="00561C61">
      <w:pPr>
        <w:spacing w:after="0"/>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2. Alkanlarning nomenklaturasi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izomeriyasi.</w:t>
      </w:r>
    </w:p>
    <w:p w:rsidR="00EA46D5" w:rsidRPr="00561C61" w:rsidRDefault="00EA46D5" w:rsidP="00561C61">
      <w:pPr>
        <w:spacing w:after="0"/>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3. </w:t>
      </w:r>
      <w:proofErr w:type="gramStart"/>
      <w:r w:rsidRPr="00561C61">
        <w:rPr>
          <w:rFonts w:ascii="Times New Roman" w:hAnsi="Times New Roman" w:cs="Times New Roman"/>
          <w:sz w:val="28"/>
          <w:szCs w:val="28"/>
          <w:lang w:val="en-US"/>
        </w:rPr>
        <w:t>Alkanlarning  tuzilishi</w:t>
      </w:r>
      <w:proofErr w:type="gramEnd"/>
      <w:r w:rsidRPr="00561C61">
        <w:rPr>
          <w:rFonts w:ascii="Times New Roman" w:hAnsi="Times New Roman" w:cs="Times New Roman"/>
          <w:sz w:val="28"/>
          <w:szCs w:val="28"/>
          <w:lang w:val="en-US"/>
        </w:rPr>
        <w:t xml:space="preserve">. </w:t>
      </w:r>
      <w:proofErr w:type="gramStart"/>
      <w:r w:rsidRPr="00561C61">
        <w:rPr>
          <w:rFonts w:ascii="Times New Roman" w:hAnsi="Times New Roman" w:cs="Times New Roman"/>
          <w:sz w:val="28"/>
          <w:szCs w:val="28"/>
          <w:lang w:val="en-US"/>
        </w:rPr>
        <w:t>sp</w:t>
      </w:r>
      <w:r w:rsidRPr="00561C61">
        <w:rPr>
          <w:rFonts w:ascii="Times New Roman" w:hAnsi="Times New Roman" w:cs="Times New Roman"/>
          <w:sz w:val="28"/>
          <w:szCs w:val="28"/>
          <w:vertAlign w:val="superscript"/>
          <w:lang w:val="en-US"/>
        </w:rPr>
        <w:t>3</w:t>
      </w:r>
      <w:r w:rsidRPr="00561C61">
        <w:rPr>
          <w:rFonts w:ascii="Times New Roman" w:hAnsi="Times New Roman" w:cs="Times New Roman"/>
          <w:sz w:val="28"/>
          <w:szCs w:val="28"/>
          <w:lang w:val="en-US"/>
        </w:rPr>
        <w:t xml:space="preserve"> – gibridlanish.</w:t>
      </w:r>
      <w:proofErr w:type="gramEnd"/>
    </w:p>
    <w:p w:rsidR="00EA46D5" w:rsidRPr="00561C61" w:rsidRDefault="00EA46D5" w:rsidP="00561C61">
      <w:pPr>
        <w:spacing w:after="0"/>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4. Tabiiy manbalari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olinishi.</w:t>
      </w:r>
    </w:p>
    <w:p w:rsidR="00EA46D5" w:rsidRPr="00561C61" w:rsidRDefault="00EA46D5" w:rsidP="00561C61">
      <w:pPr>
        <w:pStyle w:val="a3"/>
        <w:spacing w:after="0"/>
        <w:jc w:val="center"/>
        <w:rPr>
          <w:sz w:val="28"/>
          <w:szCs w:val="28"/>
          <w:lang w:val="en-US"/>
        </w:rPr>
      </w:pPr>
    </w:p>
    <w:p w:rsidR="00EA46D5" w:rsidRPr="00561C61" w:rsidRDefault="00EA46D5" w:rsidP="00EA46D5">
      <w:pPr>
        <w:pStyle w:val="a3"/>
        <w:ind w:firstLine="708"/>
        <w:rPr>
          <w:sz w:val="28"/>
          <w:szCs w:val="28"/>
          <w:lang w:val="uz-Cyrl-UZ"/>
        </w:rPr>
      </w:pPr>
      <w:r w:rsidRPr="00561C61">
        <w:rPr>
          <w:sz w:val="28"/>
          <w:szCs w:val="28"/>
          <w:lang w:val="uz-Cyrl-UZ"/>
        </w:rPr>
        <w:t>Uglerod atomlari o’zaro bir-biri bilan oddiy kovalent (</w:t>
      </w:r>
      <w:r w:rsidRPr="00561C61">
        <w:rPr>
          <w:sz w:val="28"/>
          <w:szCs w:val="28"/>
          <w:lang w:val="uz-Cyrl-UZ"/>
        </w:rPr>
        <w:sym w:font="Symbol" w:char="F073"/>
      </w:r>
      <w:r w:rsidRPr="00561C61">
        <w:rPr>
          <w:sz w:val="28"/>
          <w:szCs w:val="28"/>
          <w:lang w:val="uz-Cyrl-UZ"/>
        </w:rPr>
        <w:t>-bog’) bilan bog’langan va qolgan valentliklari vodorod bilan to’yingan organik birikmalarga to’yingan uglevodorodlar- alkanlar deb ataladi. Toyingan uglevodorodlarda uglerod atomlari birinchi valentlik holatida (sp</w:t>
      </w:r>
      <w:r w:rsidRPr="00561C61">
        <w:rPr>
          <w:sz w:val="28"/>
          <w:szCs w:val="28"/>
          <w:vertAlign w:val="superscript"/>
          <w:lang w:val="uz-Cyrl-UZ"/>
        </w:rPr>
        <w:t>3</w:t>
      </w:r>
      <w:r w:rsidRPr="00561C61">
        <w:rPr>
          <w:sz w:val="28"/>
          <w:szCs w:val="28"/>
          <w:lang w:val="uz-Cyrl-UZ"/>
        </w:rPr>
        <w:t>- gibridlangan holatda) bo’lib, uglerod zanjirini hosil qilishda sarf bo’lmagan valentlik birliklari vodorod atomlari bilan to’la to’yingan bo’ladi. Shuning uchun ular to’yingan uglevodorodlar deb ataladi.   To’yingan uglevodorodlar C</w:t>
      </w:r>
      <w:r w:rsidRPr="00561C61">
        <w:rPr>
          <w:sz w:val="28"/>
          <w:szCs w:val="28"/>
          <w:vertAlign w:val="subscript"/>
          <w:lang w:val="uz-Cyrl-UZ"/>
        </w:rPr>
        <w:t>n</w:t>
      </w:r>
      <w:r w:rsidRPr="00561C61">
        <w:rPr>
          <w:sz w:val="28"/>
          <w:szCs w:val="28"/>
          <w:lang w:val="uz-Cyrl-UZ"/>
        </w:rPr>
        <w:t>H</w:t>
      </w:r>
      <w:r w:rsidRPr="00561C61">
        <w:rPr>
          <w:sz w:val="28"/>
          <w:szCs w:val="28"/>
          <w:vertAlign w:val="subscript"/>
          <w:lang w:val="uz-Cyrl-UZ"/>
        </w:rPr>
        <w:t>2n+2</w:t>
      </w:r>
      <w:r w:rsidRPr="00561C61">
        <w:rPr>
          <w:sz w:val="28"/>
          <w:szCs w:val="28"/>
          <w:lang w:val="uz-Cyrl-UZ"/>
        </w:rPr>
        <w:t xml:space="preserve"> umumiy formulaga muvofiq keladigan gamologik qatorni hosil qiladilar. Bu yerda n=1,2,3 … va h.o. butun son.</w:t>
      </w:r>
    </w:p>
    <w:p w:rsidR="00EA46D5" w:rsidRPr="00561C61" w:rsidRDefault="00EA46D5" w:rsidP="00EA46D5">
      <w:pPr>
        <w:ind w:firstLine="708"/>
        <w:jc w:val="both"/>
        <w:rPr>
          <w:rFonts w:ascii="Times New Roman" w:hAnsi="Times New Roman" w:cs="Times New Roman"/>
          <w:sz w:val="28"/>
          <w:szCs w:val="28"/>
          <w:lang w:val="uz-Cyrl-UZ"/>
        </w:rPr>
      </w:pPr>
      <w:r w:rsidRPr="00561C61">
        <w:rPr>
          <w:rFonts w:ascii="Times New Roman" w:hAnsi="Times New Roman" w:cs="Times New Roman"/>
          <w:sz w:val="28"/>
          <w:szCs w:val="28"/>
          <w:lang w:val="uz-Cyrl-UZ"/>
        </w:rPr>
        <w:t>Tuzilishi o`zaro o`xshash, kimyoviy xossalari esa yaqin bo`lib, tarkibi bir yoki bir necha CH</w:t>
      </w:r>
      <w:r w:rsidRPr="00561C61">
        <w:rPr>
          <w:rFonts w:ascii="Times New Roman" w:hAnsi="Times New Roman" w:cs="Times New Roman"/>
          <w:sz w:val="28"/>
          <w:szCs w:val="28"/>
          <w:vertAlign w:val="subscript"/>
          <w:lang w:val="uz-Cyrl-UZ"/>
        </w:rPr>
        <w:t>2</w:t>
      </w:r>
      <w:r w:rsidRPr="00561C61">
        <w:rPr>
          <w:rFonts w:ascii="Times New Roman" w:hAnsi="Times New Roman" w:cs="Times New Roman"/>
          <w:sz w:val="28"/>
          <w:szCs w:val="28"/>
          <w:lang w:val="uz-Cyrl-UZ"/>
        </w:rPr>
        <w:t xml:space="preserve"> gruppa bilan farq qiluvchi moddalar qatori gomologik qator deyiladi. Gomologik qatordagi moddalar esa gomologlar deyiladi.</w:t>
      </w:r>
    </w:p>
    <w:p w:rsidR="00EA46D5" w:rsidRPr="00561C61" w:rsidRDefault="00EA46D5" w:rsidP="00EA46D5">
      <w:pPr>
        <w:ind w:firstLine="708"/>
        <w:jc w:val="both"/>
        <w:rPr>
          <w:rFonts w:ascii="Times New Roman" w:hAnsi="Times New Roman" w:cs="Times New Roman"/>
          <w:sz w:val="28"/>
          <w:szCs w:val="28"/>
          <w:lang w:val="uz-Cyrl-UZ"/>
        </w:rPr>
      </w:pPr>
      <w:r w:rsidRPr="00561C61">
        <w:rPr>
          <w:rFonts w:ascii="Times New Roman" w:hAnsi="Times New Roman" w:cs="Times New Roman"/>
          <w:sz w:val="28"/>
          <w:szCs w:val="28"/>
          <w:lang w:val="uz-Cyrl-UZ"/>
        </w:rPr>
        <w:t xml:space="preserve">Gomologik qator a`zolarining fizika-kimyoviy xossalari biridan ikkinchisiga o`tganda asta-sekin o`zgarib boradi. Qatordagi ayrim a`zolarning xossalarini o`rganish bilan bu qatordagi quyi va yuqori gomologlarning xossalari haqida fikr yuriitish mumkin. </w:t>
      </w:r>
    </w:p>
    <w:p w:rsidR="00EA46D5" w:rsidRPr="00561C61" w:rsidRDefault="00EA46D5" w:rsidP="00EA46D5">
      <w:pPr>
        <w:ind w:firstLine="708"/>
        <w:jc w:val="both"/>
        <w:rPr>
          <w:rFonts w:ascii="Times New Roman" w:hAnsi="Times New Roman" w:cs="Times New Roman"/>
          <w:sz w:val="28"/>
          <w:szCs w:val="28"/>
          <w:lang w:val="en-US"/>
        </w:rPr>
      </w:pPr>
      <w:proofErr w:type="gramStart"/>
      <w:r w:rsidRPr="00561C61">
        <w:rPr>
          <w:rFonts w:ascii="Times New Roman" w:hAnsi="Times New Roman" w:cs="Times New Roman"/>
          <w:b/>
          <w:sz w:val="28"/>
          <w:szCs w:val="28"/>
          <w:lang w:val="en-US"/>
        </w:rPr>
        <w:t>Izomeriyasi.</w:t>
      </w:r>
      <w:proofErr w:type="gramEnd"/>
      <w:r w:rsidRPr="00561C61">
        <w:rPr>
          <w:rFonts w:ascii="Times New Roman" w:hAnsi="Times New Roman" w:cs="Times New Roman"/>
          <w:sz w:val="28"/>
          <w:szCs w:val="28"/>
          <w:lang w:val="en-US"/>
        </w:rPr>
        <w:t xml:space="preserve"> Metan, etan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propanning izomeri yo`q. Lekin butanda uglerod atomlari o`zaro ikki xil, pentanda uch xil, tartibda birikishi mumkin. </w:t>
      </w:r>
      <w:proofErr w:type="gramStart"/>
      <w:r w:rsidRPr="00561C61">
        <w:rPr>
          <w:rFonts w:ascii="Times New Roman" w:hAnsi="Times New Roman" w:cs="Times New Roman"/>
          <w:sz w:val="28"/>
          <w:szCs w:val="28"/>
          <w:lang w:val="en-US"/>
        </w:rPr>
        <w:t>Demak</w:t>
      </w:r>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butan</w:t>
      </w:r>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ikki</w:t>
      </w:r>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pentan</w:t>
      </w:r>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esa</w:t>
      </w:r>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uchta</w:t>
      </w:r>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izomerga</w:t>
      </w:r>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ega</w:t>
      </w:r>
      <w:r w:rsidRPr="00561C61">
        <w:rPr>
          <w:rFonts w:ascii="Times New Roman" w:hAnsi="Times New Roman" w:cs="Times New Roman"/>
          <w:sz w:val="28"/>
          <w:szCs w:val="28"/>
        </w:rPr>
        <w:t>.</w:t>
      </w:r>
      <w:proofErr w:type="gramEnd"/>
    </w:p>
    <w:p w:rsidR="00EA46D5" w:rsidRPr="00561C61" w:rsidRDefault="00EA46D5" w:rsidP="00EA46D5">
      <w:pPr>
        <w:pStyle w:val="a3"/>
        <w:rPr>
          <w:color w:val="666699"/>
          <w:sz w:val="28"/>
          <w:szCs w:val="28"/>
        </w:rPr>
      </w:pPr>
      <w:r w:rsidRPr="00561C61">
        <w:rPr>
          <w:color w:val="666699"/>
          <w:sz w:val="28"/>
          <w:szCs w:val="28"/>
        </w:rPr>
        <w:t xml:space="preserve">     </w:t>
      </w:r>
      <w:r w:rsidRPr="00561C61">
        <w:rPr>
          <w:sz w:val="28"/>
          <w:szCs w:val="28"/>
        </w:rPr>
        <w:object w:dxaOrig="6101" w:dyaOrig="2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8pt;height:100.8pt" o:ole="">
            <v:imagedata r:id="rId5" o:title=""/>
          </v:shape>
          <o:OLEObject Type="Embed" ProgID="ChemDraw.Document.6.0" ShapeID="_x0000_i1025" DrawAspect="Content" ObjectID="_1395685243" r:id="rId6"/>
        </w:object>
      </w:r>
    </w:p>
    <w:p w:rsidR="00EA46D5" w:rsidRPr="00561C61" w:rsidRDefault="00EA46D5" w:rsidP="00EA46D5">
      <w:pPr>
        <w:jc w:val="both"/>
        <w:rPr>
          <w:rFonts w:ascii="Times New Roman" w:hAnsi="Times New Roman" w:cs="Times New Roman"/>
          <w:sz w:val="28"/>
          <w:szCs w:val="28"/>
        </w:rPr>
      </w:pPr>
      <w:r w:rsidRPr="00561C61">
        <w:rPr>
          <w:rFonts w:ascii="Times New Roman" w:hAnsi="Times New Roman" w:cs="Times New Roman"/>
          <w:sz w:val="28"/>
          <w:szCs w:val="28"/>
        </w:rPr>
        <w:t xml:space="preserve">             </w:t>
      </w:r>
      <w:proofErr w:type="gramStart"/>
      <w:r w:rsidRPr="00561C61">
        <w:rPr>
          <w:rFonts w:ascii="Times New Roman" w:hAnsi="Times New Roman" w:cs="Times New Roman"/>
          <w:sz w:val="28"/>
          <w:szCs w:val="28"/>
          <w:lang w:val="en-US"/>
        </w:rPr>
        <w:t>n</w:t>
      </w:r>
      <w:r w:rsidRPr="00561C61">
        <w:rPr>
          <w:rFonts w:ascii="Times New Roman" w:hAnsi="Times New Roman" w:cs="Times New Roman"/>
          <w:sz w:val="28"/>
          <w:szCs w:val="28"/>
        </w:rPr>
        <w:t>-</w:t>
      </w:r>
      <w:r w:rsidRPr="00561C61">
        <w:rPr>
          <w:rFonts w:ascii="Times New Roman" w:hAnsi="Times New Roman" w:cs="Times New Roman"/>
          <w:sz w:val="28"/>
          <w:szCs w:val="28"/>
          <w:lang w:val="en-US"/>
        </w:rPr>
        <w:t>butan</w:t>
      </w:r>
      <w:proofErr w:type="gramEnd"/>
      <w:r w:rsidRPr="00561C61">
        <w:rPr>
          <w:rFonts w:ascii="Times New Roman" w:hAnsi="Times New Roman" w:cs="Times New Roman"/>
          <w:sz w:val="28"/>
          <w:szCs w:val="28"/>
        </w:rPr>
        <w:t xml:space="preserve">                                </w:t>
      </w:r>
      <w:r w:rsidRPr="00561C61">
        <w:rPr>
          <w:rFonts w:ascii="Times New Roman" w:hAnsi="Times New Roman" w:cs="Times New Roman"/>
          <w:sz w:val="28"/>
          <w:szCs w:val="28"/>
          <w:lang w:val="en-US"/>
        </w:rPr>
        <w:t>izobutan</w:t>
      </w:r>
    </w:p>
    <w:p w:rsidR="00EA46D5" w:rsidRPr="00561C61" w:rsidRDefault="00EA46D5" w:rsidP="00EA46D5">
      <w:pPr>
        <w:jc w:val="both"/>
        <w:rPr>
          <w:rFonts w:ascii="Times New Roman" w:hAnsi="Times New Roman" w:cs="Times New Roman"/>
          <w:sz w:val="28"/>
          <w:szCs w:val="28"/>
          <w:lang w:val="en-US"/>
        </w:rPr>
      </w:pPr>
      <w:r w:rsidRPr="00561C61">
        <w:rPr>
          <w:rFonts w:ascii="Times New Roman" w:hAnsi="Times New Roman" w:cs="Times New Roman"/>
          <w:sz w:val="28"/>
          <w:szCs w:val="28"/>
        </w:rPr>
        <w:object w:dxaOrig="7931" w:dyaOrig="3297">
          <v:shape id="_x0000_i1026" type="#_x0000_t75" style="width:385.2pt;height:127.2pt" o:ole="">
            <v:imagedata r:id="rId7" o:title=""/>
          </v:shape>
          <o:OLEObject Type="Embed" ProgID="ChemDraw.Document.6.0" ShapeID="_x0000_i1026" DrawAspect="Content" ObjectID="_1395685244" r:id="rId8"/>
        </w:object>
      </w:r>
    </w:p>
    <w:p w:rsidR="00EA46D5" w:rsidRPr="00561C61" w:rsidRDefault="00EA46D5" w:rsidP="00EA46D5">
      <w:pPr>
        <w:jc w:val="both"/>
        <w:rPr>
          <w:rFonts w:ascii="Times New Roman" w:hAnsi="Times New Roman" w:cs="Times New Roman"/>
          <w:sz w:val="28"/>
          <w:szCs w:val="28"/>
          <w:lang w:val="en-GB"/>
        </w:rPr>
      </w:pPr>
      <w:r w:rsidRPr="00561C61">
        <w:rPr>
          <w:rFonts w:ascii="Times New Roman" w:hAnsi="Times New Roman" w:cs="Times New Roman"/>
          <w:sz w:val="28"/>
          <w:szCs w:val="28"/>
          <w:lang w:val="en-GB"/>
        </w:rPr>
        <w:lastRenderedPageBreak/>
        <w:t xml:space="preserve">            </w:t>
      </w:r>
      <w:proofErr w:type="gramStart"/>
      <w:r w:rsidRPr="00561C61">
        <w:rPr>
          <w:rFonts w:ascii="Times New Roman" w:hAnsi="Times New Roman" w:cs="Times New Roman"/>
          <w:sz w:val="28"/>
          <w:szCs w:val="28"/>
          <w:lang w:val="en-GB"/>
        </w:rPr>
        <w:t>n-</w:t>
      </w:r>
      <w:r w:rsidRPr="00561C61">
        <w:rPr>
          <w:rFonts w:ascii="Times New Roman" w:hAnsi="Times New Roman" w:cs="Times New Roman"/>
          <w:sz w:val="28"/>
          <w:szCs w:val="28"/>
          <w:lang w:val="en-US"/>
        </w:rPr>
        <w:t>pentan</w:t>
      </w:r>
      <w:proofErr w:type="gramEnd"/>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Izopentan</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neopentan</w:t>
      </w:r>
      <w:r w:rsidRPr="00561C61">
        <w:rPr>
          <w:rFonts w:ascii="Times New Roman" w:hAnsi="Times New Roman" w:cs="Times New Roman"/>
          <w:sz w:val="28"/>
          <w:szCs w:val="28"/>
          <w:lang w:val="en-GB"/>
        </w:rPr>
        <w:t xml:space="preserve">  </w:t>
      </w:r>
    </w:p>
    <w:p w:rsidR="00EA46D5" w:rsidRPr="00561C61" w:rsidRDefault="00EA46D5" w:rsidP="00EA46D5">
      <w:pPr>
        <w:jc w:val="both"/>
        <w:rPr>
          <w:rFonts w:ascii="Times New Roman" w:hAnsi="Times New Roman" w:cs="Times New Roman"/>
          <w:sz w:val="28"/>
          <w:szCs w:val="28"/>
          <w:lang w:val="en-GB"/>
        </w:rPr>
      </w:pP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Butan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pentandagi uglerod atomlari o`zaro birikib, to’g`ri zanjirni hosil qilgan. Bunday tuzilishga ega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lgan birikmalar normal birikmalar deyiladi va n harfi bilan belgilanadi. Izobutan, izopentan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neopentandagi uglerod zanjiri esa tarmoqlangan. </w:t>
      </w:r>
      <w:proofErr w:type="gramStart"/>
      <w:r w:rsidRPr="00561C61">
        <w:rPr>
          <w:rFonts w:ascii="Times New Roman" w:hAnsi="Times New Roman" w:cs="Times New Roman"/>
          <w:sz w:val="28"/>
          <w:szCs w:val="28"/>
          <w:lang w:val="en-US"/>
        </w:rPr>
        <w:t>Bunday birikmalar izo- birikmalar deyiladi.</w:t>
      </w:r>
      <w:proofErr w:type="gramEnd"/>
      <w:r w:rsidRPr="00561C61">
        <w:rPr>
          <w:rFonts w:ascii="Times New Roman" w:hAnsi="Times New Roman" w:cs="Times New Roman"/>
          <w:sz w:val="28"/>
          <w:szCs w:val="28"/>
          <w:lang w:val="en-US"/>
        </w:rPr>
        <w:t xml:space="preserve"> </w:t>
      </w:r>
      <w:proofErr w:type="gramStart"/>
      <w:r w:rsidRPr="00561C61">
        <w:rPr>
          <w:rFonts w:ascii="Times New Roman" w:hAnsi="Times New Roman" w:cs="Times New Roman"/>
          <w:sz w:val="28"/>
          <w:szCs w:val="28"/>
          <w:lang w:val="en-US"/>
        </w:rPr>
        <w:t>Yuqorida keltirilgan butan hamda pentanning izomerlari bir-biridan uglerod zanjirining turlicha tuzilganligi bilan farq qiladi.</w:t>
      </w:r>
      <w:proofErr w:type="gramEnd"/>
      <w:r w:rsidRPr="00561C61">
        <w:rPr>
          <w:rFonts w:ascii="Times New Roman" w:hAnsi="Times New Roman" w:cs="Times New Roman"/>
          <w:sz w:val="28"/>
          <w:szCs w:val="28"/>
          <w:lang w:val="en-US"/>
        </w:rPr>
        <w:t xml:space="preserve"> </w:t>
      </w:r>
      <w:proofErr w:type="gramStart"/>
      <w:r w:rsidRPr="00561C61">
        <w:rPr>
          <w:rFonts w:ascii="Times New Roman" w:hAnsi="Times New Roman" w:cs="Times New Roman"/>
          <w:sz w:val="28"/>
          <w:szCs w:val="28"/>
          <w:lang w:val="en-US"/>
        </w:rPr>
        <w:t>Bunday izomeriya struktura izomeriya yoki uglerod skeletining izomeriyasi deyiladi.</w:t>
      </w:r>
      <w:proofErr w:type="gramEnd"/>
      <w:r w:rsidRPr="00561C61">
        <w:rPr>
          <w:rFonts w:ascii="Times New Roman" w:hAnsi="Times New Roman" w:cs="Times New Roman"/>
          <w:sz w:val="28"/>
          <w:szCs w:val="28"/>
          <w:lang w:val="en-US"/>
        </w:rPr>
        <w:t xml:space="preserve"> </w:t>
      </w:r>
      <w:proofErr w:type="gramStart"/>
      <w:r w:rsidRPr="00561C61">
        <w:rPr>
          <w:rFonts w:ascii="Times New Roman" w:hAnsi="Times New Roman" w:cs="Times New Roman"/>
          <w:sz w:val="28"/>
          <w:szCs w:val="28"/>
          <w:lang w:val="en-US"/>
        </w:rPr>
        <w:t>Uglevodorod molekulasidagi uglerod atomlarining soni oshib borishi bilan izomerlarning soni ham juda tez ortib boradi.</w:t>
      </w:r>
      <w:proofErr w:type="gramEnd"/>
      <w:r w:rsidRPr="00561C61">
        <w:rPr>
          <w:rFonts w:ascii="Times New Roman" w:hAnsi="Times New Roman" w:cs="Times New Roman"/>
          <w:sz w:val="28"/>
          <w:szCs w:val="28"/>
          <w:lang w:val="en-US"/>
        </w:rPr>
        <w:t xml:space="preserve"> </w:t>
      </w: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Alkanlarning molekulasidagi har bir uglerod atomi o`zi bilan bevosita bog`langan boshqa uglerod atomlarining soniga qarab birlamchi, ikkilamchi, uchlamchi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to`rtlamchi uglerod atomlariga bo`linadi. Agar uglerod atomlari o`zidan boshqa faqat bitta uglerlod atomi bilan bog`langan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lsa ikkilamchi, uchta uglerod atomi bilan bog`langan bo`lsa uchlamchi va to`rtta uglerod atomi bilan bog`langan bo`lsa, to`rtlamchi uglerod atomi deyiladi. Xuddi shuningdek, vodorod atomlari ham (nechta uglerod atomi bog`langanliga qarab) birlamchi, ikkilamchi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uchlamchi vodorod atomlariga bo`linadi. Quyidagi uglevodorodlarda birlamchi uglerod atomlari C</w:t>
      </w:r>
      <w:r w:rsidRPr="00561C61">
        <w:rPr>
          <w:rFonts w:ascii="Times New Roman" w:hAnsi="Times New Roman" w:cs="Times New Roman"/>
          <w:sz w:val="28"/>
          <w:szCs w:val="28"/>
          <w:vertAlign w:val="subscript"/>
          <w:lang w:val="en-US"/>
        </w:rPr>
        <w:t>1</w:t>
      </w:r>
      <w:r w:rsidRPr="00561C61">
        <w:rPr>
          <w:rFonts w:ascii="Times New Roman" w:hAnsi="Times New Roman" w:cs="Times New Roman"/>
          <w:sz w:val="28"/>
          <w:szCs w:val="28"/>
          <w:lang w:val="en-US"/>
        </w:rPr>
        <w:t>, ikkilamchilari C</w:t>
      </w:r>
      <w:r w:rsidRPr="00561C61">
        <w:rPr>
          <w:rFonts w:ascii="Times New Roman" w:hAnsi="Times New Roman" w:cs="Times New Roman"/>
          <w:sz w:val="28"/>
          <w:szCs w:val="28"/>
          <w:vertAlign w:val="subscript"/>
          <w:lang w:val="en-US"/>
        </w:rPr>
        <w:t>2</w:t>
      </w:r>
      <w:r w:rsidRPr="00561C61">
        <w:rPr>
          <w:rFonts w:ascii="Times New Roman" w:hAnsi="Times New Roman" w:cs="Times New Roman"/>
          <w:sz w:val="28"/>
          <w:szCs w:val="28"/>
          <w:lang w:val="en-US"/>
        </w:rPr>
        <w:t>, uchlamchilari C</w:t>
      </w:r>
      <w:r w:rsidRPr="00561C61">
        <w:rPr>
          <w:rFonts w:ascii="Times New Roman" w:hAnsi="Times New Roman" w:cs="Times New Roman"/>
          <w:sz w:val="28"/>
          <w:szCs w:val="28"/>
          <w:vertAlign w:val="subscript"/>
          <w:lang w:val="en-US"/>
        </w:rPr>
        <w:t>3</w:t>
      </w:r>
      <w:r w:rsidRPr="00561C61">
        <w:rPr>
          <w:rFonts w:ascii="Times New Roman" w:hAnsi="Times New Roman" w:cs="Times New Roman"/>
          <w:sz w:val="28"/>
          <w:szCs w:val="28"/>
          <w:lang w:val="en-US"/>
        </w:rPr>
        <w:t>, to`rtlamchilari C</w:t>
      </w:r>
      <w:r w:rsidRPr="00561C61">
        <w:rPr>
          <w:rFonts w:ascii="Times New Roman" w:hAnsi="Times New Roman" w:cs="Times New Roman"/>
          <w:sz w:val="28"/>
          <w:szCs w:val="28"/>
          <w:vertAlign w:val="subscript"/>
          <w:lang w:val="en-US"/>
        </w:rPr>
        <w:t>4</w:t>
      </w:r>
      <w:r w:rsidRPr="00561C61">
        <w:rPr>
          <w:rFonts w:ascii="Times New Roman" w:hAnsi="Times New Roman" w:cs="Times New Roman"/>
          <w:sz w:val="28"/>
          <w:szCs w:val="28"/>
          <w:lang w:val="en-US"/>
        </w:rPr>
        <w:t xml:space="preserve"> birlamchi uglerod H</w:t>
      </w:r>
      <w:r w:rsidRPr="00561C61">
        <w:rPr>
          <w:rFonts w:ascii="Times New Roman" w:hAnsi="Times New Roman" w:cs="Times New Roman"/>
          <w:sz w:val="28"/>
          <w:szCs w:val="28"/>
          <w:vertAlign w:val="subscript"/>
          <w:lang w:val="en-US"/>
        </w:rPr>
        <w:t>1</w:t>
      </w:r>
      <w:r w:rsidRPr="00561C61">
        <w:rPr>
          <w:rFonts w:ascii="Times New Roman" w:hAnsi="Times New Roman" w:cs="Times New Roman"/>
          <w:sz w:val="28"/>
          <w:szCs w:val="28"/>
          <w:lang w:val="en-US"/>
        </w:rPr>
        <w:t xml:space="preserve"> ikkilamchilari H</w:t>
      </w:r>
      <w:r w:rsidRPr="00561C61">
        <w:rPr>
          <w:rFonts w:ascii="Times New Roman" w:hAnsi="Times New Roman" w:cs="Times New Roman"/>
          <w:sz w:val="28"/>
          <w:szCs w:val="28"/>
          <w:vertAlign w:val="subscript"/>
          <w:lang w:val="en-US"/>
        </w:rPr>
        <w:t>2</w:t>
      </w:r>
      <w:r w:rsidRPr="00561C61">
        <w:rPr>
          <w:rFonts w:ascii="Times New Roman" w:hAnsi="Times New Roman" w:cs="Times New Roman"/>
          <w:sz w:val="28"/>
          <w:szCs w:val="28"/>
          <w:lang w:val="en-US"/>
        </w:rPr>
        <w:t xml:space="preserve">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uchlamchilari H</w:t>
      </w:r>
      <w:r w:rsidRPr="00561C61">
        <w:rPr>
          <w:rFonts w:ascii="Times New Roman" w:hAnsi="Times New Roman" w:cs="Times New Roman"/>
          <w:sz w:val="28"/>
          <w:szCs w:val="28"/>
          <w:vertAlign w:val="subscript"/>
          <w:lang w:val="en-US"/>
        </w:rPr>
        <w:t>3</w:t>
      </w:r>
      <w:r w:rsidRPr="00561C61">
        <w:rPr>
          <w:rFonts w:ascii="Times New Roman" w:hAnsi="Times New Roman" w:cs="Times New Roman"/>
          <w:sz w:val="28"/>
          <w:szCs w:val="28"/>
          <w:lang w:val="en-US"/>
        </w:rPr>
        <w:t xml:space="preserve"> belgilar bilan ifodalanadi. </w:t>
      </w: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rPr>
        <w:object w:dxaOrig="8052" w:dyaOrig="3346">
          <v:shape id="_x0000_i1027" type="#_x0000_t75" style="width:370.8pt;height:130.8pt" o:ole="">
            <v:imagedata r:id="rId9" o:title=""/>
          </v:shape>
          <o:OLEObject Type="Embed" ProgID="ChemDraw.Document.6.0" ShapeID="_x0000_i1027" DrawAspect="Content" ObjectID="_1395685245" r:id="rId10"/>
        </w:object>
      </w:r>
    </w:p>
    <w:p w:rsidR="00EA46D5" w:rsidRPr="00561C61" w:rsidRDefault="00EA46D5" w:rsidP="00EA46D5">
      <w:pPr>
        <w:ind w:firstLine="708"/>
        <w:jc w:val="both"/>
        <w:rPr>
          <w:rFonts w:ascii="Times New Roman" w:hAnsi="Times New Roman" w:cs="Times New Roman"/>
          <w:sz w:val="28"/>
          <w:szCs w:val="28"/>
        </w:rPr>
      </w:pPr>
      <w:proofErr w:type="gramStart"/>
      <w:r w:rsidRPr="00561C61">
        <w:rPr>
          <w:rFonts w:ascii="Times New Roman" w:hAnsi="Times New Roman" w:cs="Times New Roman"/>
          <w:b/>
          <w:sz w:val="28"/>
          <w:szCs w:val="28"/>
          <w:lang w:val="en-US"/>
        </w:rPr>
        <w:t>Nomenklaturasi</w:t>
      </w:r>
      <w:r w:rsidRPr="00561C61">
        <w:rPr>
          <w:rFonts w:ascii="Times New Roman" w:hAnsi="Times New Roman" w:cs="Times New Roman"/>
          <w:b/>
          <w:sz w:val="28"/>
          <w:szCs w:val="28"/>
          <w:lang w:val="en-GB"/>
        </w:rPr>
        <w:t>.</w:t>
      </w:r>
      <w:proofErr w:type="gramEnd"/>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Organik</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birikmalarning</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tuzilish</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formulalariga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qarab</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nomlash</w:t>
      </w:r>
      <w:r w:rsidRPr="00561C61">
        <w:rPr>
          <w:rFonts w:ascii="Times New Roman" w:hAnsi="Times New Roman" w:cs="Times New Roman"/>
          <w:sz w:val="28"/>
          <w:szCs w:val="28"/>
          <w:lang w:val="en-GB"/>
        </w:rPr>
        <w:t xml:space="preserve">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aksincha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nomiga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qarab</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tuzilish</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formulalarini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tuzish</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imkoniyatini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bera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oladigan</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nomenklaturagina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to</w:t>
      </w:r>
      <w:r w:rsidRPr="00561C61">
        <w:rPr>
          <w:rFonts w:ascii="Times New Roman" w:hAnsi="Times New Roman" w:cs="Times New Roman"/>
          <w:sz w:val="28"/>
          <w:szCs w:val="28"/>
          <w:lang w:val="en-GB"/>
        </w:rPr>
        <w:t>`</w:t>
      </w:r>
      <w:r w:rsidRPr="00561C61">
        <w:rPr>
          <w:rFonts w:ascii="Times New Roman" w:hAnsi="Times New Roman" w:cs="Times New Roman"/>
          <w:sz w:val="28"/>
          <w:szCs w:val="28"/>
          <w:lang w:val="en-US"/>
        </w:rPr>
        <w:t>g</w:t>
      </w:r>
      <w:r w:rsidRPr="00561C61">
        <w:rPr>
          <w:rFonts w:ascii="Times New Roman" w:hAnsi="Times New Roman" w:cs="Times New Roman"/>
          <w:sz w:val="28"/>
          <w:szCs w:val="28"/>
          <w:lang w:val="en-GB"/>
        </w:rPr>
        <w:t>`</w:t>
      </w:r>
      <w:r w:rsidRPr="00561C61">
        <w:rPr>
          <w:rFonts w:ascii="Times New Roman" w:hAnsi="Times New Roman" w:cs="Times New Roman"/>
          <w:sz w:val="28"/>
          <w:szCs w:val="28"/>
          <w:lang w:val="en-US"/>
        </w:rPr>
        <w:t>ri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va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ilmiy</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nomenklatura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bo</w:t>
      </w:r>
      <w:r w:rsidRPr="00561C61">
        <w:rPr>
          <w:rFonts w:ascii="Times New Roman" w:hAnsi="Times New Roman" w:cs="Times New Roman"/>
          <w:sz w:val="28"/>
          <w:szCs w:val="28"/>
          <w:lang w:val="en-GB"/>
        </w:rPr>
        <w:t>`</w:t>
      </w:r>
      <w:r w:rsidRPr="00561C61">
        <w:rPr>
          <w:rFonts w:ascii="Times New Roman" w:hAnsi="Times New Roman" w:cs="Times New Roman"/>
          <w:sz w:val="28"/>
          <w:szCs w:val="28"/>
          <w:lang w:val="en-US"/>
        </w:rPr>
        <w:t>la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oladi</w:t>
      </w:r>
      <w:r w:rsidRPr="00561C61">
        <w:rPr>
          <w:rFonts w:ascii="Times New Roman" w:hAnsi="Times New Roman" w:cs="Times New Roman"/>
          <w:sz w:val="28"/>
          <w:szCs w:val="28"/>
          <w:lang w:val="en-GB"/>
        </w:rPr>
        <w:t xml:space="preserve">. </w:t>
      </w:r>
      <w:proofErr w:type="gramStart"/>
      <w:r w:rsidRPr="00561C61">
        <w:rPr>
          <w:rFonts w:ascii="Times New Roman" w:hAnsi="Times New Roman" w:cs="Times New Roman"/>
          <w:sz w:val="28"/>
          <w:szCs w:val="28"/>
          <w:lang w:val="en-US"/>
        </w:rPr>
        <w:t>Organik kimyo rivojlanishining dastlabki bosqichida yangi kashf qilingan moddalarga tasodifiy nomlar berilgan.</w:t>
      </w:r>
      <w:proofErr w:type="gramEnd"/>
      <w:r w:rsidRPr="00561C61">
        <w:rPr>
          <w:rFonts w:ascii="Times New Roman" w:hAnsi="Times New Roman" w:cs="Times New Roman"/>
          <w:sz w:val="28"/>
          <w:szCs w:val="28"/>
          <w:lang w:val="en-US"/>
        </w:rPr>
        <w:t xml:space="preserve"> Bu tarixiy nomlar shu moddalar birinchi </w:t>
      </w:r>
      <w:proofErr w:type="gramStart"/>
      <w:r w:rsidRPr="00561C61">
        <w:rPr>
          <w:rFonts w:ascii="Times New Roman" w:hAnsi="Times New Roman" w:cs="Times New Roman"/>
          <w:sz w:val="28"/>
          <w:szCs w:val="28"/>
          <w:lang w:val="en-US"/>
        </w:rPr>
        <w:t>marta</w:t>
      </w:r>
      <w:proofErr w:type="gramEnd"/>
      <w:r w:rsidRPr="00561C61">
        <w:rPr>
          <w:rFonts w:ascii="Times New Roman" w:hAnsi="Times New Roman" w:cs="Times New Roman"/>
          <w:sz w:val="28"/>
          <w:szCs w:val="28"/>
          <w:lang w:val="en-US"/>
        </w:rPr>
        <w:t xml:space="preserve"> ajratib olingan tabiiy mahsulotlar nomiga (masalan, sut kislota, vino spirti), sintez qilgan va uning xossalarini o`rgangan olimlar sharafiga (Chichibabin uglevodorodi, Dils uglevodorodi, Mixler ketoni) yoki moddalarning xarakterli xossalariga qarab berilgan. Bu nomenklaturadan foydalanish qulay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lsada, u moddaning kimyoviy tabiati va tuzilishi haqida hech qanday ma`lumot yoki tushuncha bermaydi, balki faktik materialni o`zlashtirishni qiyinlashtiradi. </w:t>
      </w:r>
      <w:proofErr w:type="gramStart"/>
      <w:r w:rsidRPr="00561C61">
        <w:rPr>
          <w:rFonts w:ascii="Times New Roman" w:hAnsi="Times New Roman" w:cs="Times New Roman"/>
          <w:sz w:val="28"/>
          <w:szCs w:val="28"/>
          <w:lang w:val="en-US"/>
        </w:rPr>
        <w:t>XIX asrning birinchi yarmidan boshlab racional (lotincha «ratio» aql, idrok, fikr so`zidan olingan) nomenklatura qo`llanila boshlandi.</w:t>
      </w:r>
      <w:proofErr w:type="gramEnd"/>
      <w:r w:rsidRPr="00561C61">
        <w:rPr>
          <w:rFonts w:ascii="Times New Roman" w:hAnsi="Times New Roman" w:cs="Times New Roman"/>
          <w:sz w:val="28"/>
          <w:szCs w:val="28"/>
          <w:lang w:val="en-US"/>
        </w:rPr>
        <w:t xml:space="preserve"> Bu nomenklaturaga </w:t>
      </w:r>
      <w:r w:rsidRPr="00561C61">
        <w:rPr>
          <w:rFonts w:ascii="Times New Roman" w:hAnsi="Times New Roman" w:cs="Times New Roman"/>
          <w:sz w:val="28"/>
          <w:szCs w:val="28"/>
          <w:lang w:val="en-US"/>
        </w:rPr>
        <w:lastRenderedPageBreak/>
        <w:t>asosan barcha to`yingan uglevodorodlar metanning hosilalari, ya`</w:t>
      </w:r>
      <w:proofErr w:type="gramStart"/>
      <w:r w:rsidRPr="00561C61">
        <w:rPr>
          <w:rFonts w:ascii="Times New Roman" w:hAnsi="Times New Roman" w:cs="Times New Roman"/>
          <w:sz w:val="28"/>
          <w:szCs w:val="28"/>
          <w:lang w:val="en-US"/>
        </w:rPr>
        <w:t>ni</w:t>
      </w:r>
      <w:proofErr w:type="gramEnd"/>
      <w:r w:rsidRPr="00561C61">
        <w:rPr>
          <w:rFonts w:ascii="Times New Roman" w:hAnsi="Times New Roman" w:cs="Times New Roman"/>
          <w:sz w:val="28"/>
          <w:szCs w:val="28"/>
          <w:lang w:val="en-US"/>
        </w:rPr>
        <w:t xml:space="preserve"> metan moleklasidagi bir yoki bir necha vodorod atomlarining uglevodorod radikallariga almashinishidan hosil bo`lgan moddalar deb qaraladi. </w:t>
      </w:r>
      <w:proofErr w:type="gramStart"/>
      <w:r w:rsidRPr="00561C61">
        <w:rPr>
          <w:rFonts w:ascii="Times New Roman" w:hAnsi="Times New Roman" w:cs="Times New Roman"/>
          <w:sz w:val="28"/>
          <w:szCs w:val="28"/>
          <w:lang w:val="en-US"/>
        </w:rPr>
        <w:t>Uglevodorodni nomlash uchun markaziy atom bilan bevosita bog`langan barcha uglevodorod radikallarining nomi oddiydan murakkabga qarab, oxiriga «metan» so`zi qo`shib aytiladi.</w:t>
      </w:r>
      <w:proofErr w:type="gramEnd"/>
      <w:r w:rsidRPr="00561C61">
        <w:rPr>
          <w:rFonts w:ascii="Times New Roman" w:hAnsi="Times New Roman" w:cs="Times New Roman"/>
          <w:sz w:val="28"/>
          <w:szCs w:val="28"/>
          <w:lang w:val="en-US"/>
        </w:rPr>
        <w:t xml:space="preserve"> Agar bir necha xil uglevodorod radikallari bo`lsa, ularning nomlaridan oldin tegishli grek sonlari: </w:t>
      </w:r>
      <w:proofErr w:type="gramStart"/>
      <w:r w:rsidRPr="00561C61">
        <w:rPr>
          <w:rFonts w:ascii="Times New Roman" w:hAnsi="Times New Roman" w:cs="Times New Roman"/>
          <w:sz w:val="28"/>
          <w:szCs w:val="28"/>
          <w:lang w:val="en-US"/>
        </w:rPr>
        <w:t>di(</w:t>
      </w:r>
      <w:proofErr w:type="gramEnd"/>
      <w:r w:rsidRPr="00561C61">
        <w:rPr>
          <w:rFonts w:ascii="Times New Roman" w:hAnsi="Times New Roman" w:cs="Times New Roman"/>
          <w:sz w:val="28"/>
          <w:szCs w:val="28"/>
          <w:lang w:val="en-US"/>
        </w:rPr>
        <w:t>ikki), tri(uch), tetra(to`rt) qo`yiladi. Masalan</w:t>
      </w:r>
      <w:r w:rsidRPr="00561C61">
        <w:rPr>
          <w:rFonts w:ascii="Times New Roman" w:hAnsi="Times New Roman" w:cs="Times New Roman"/>
          <w:sz w:val="28"/>
          <w:szCs w:val="28"/>
        </w:rPr>
        <w:t xml:space="preserve">: </w:t>
      </w:r>
    </w:p>
    <w:p w:rsidR="00EA46D5" w:rsidRPr="00561C61" w:rsidRDefault="00EA46D5" w:rsidP="00EA46D5">
      <w:pPr>
        <w:pStyle w:val="a3"/>
        <w:ind w:firstLine="709"/>
        <w:rPr>
          <w:color w:val="666699"/>
          <w:sz w:val="28"/>
          <w:szCs w:val="28"/>
        </w:rPr>
      </w:pPr>
      <w:r w:rsidRPr="00561C61">
        <w:rPr>
          <w:sz w:val="28"/>
          <w:szCs w:val="28"/>
        </w:rPr>
        <w:object w:dxaOrig="3708" w:dyaOrig="1506">
          <v:shape id="_x0000_i1028" type="#_x0000_t75" style="width:184.8pt;height:63.6pt" o:ole="">
            <v:imagedata r:id="rId11" o:title=""/>
          </v:shape>
          <o:OLEObject Type="Embed" ProgID="ChemDraw.Document.6.0" ShapeID="_x0000_i1028" DrawAspect="Content" ObjectID="_1395685246" r:id="rId12"/>
        </w:object>
      </w: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rPr>
        <w:object w:dxaOrig="3859" w:dyaOrig="2256">
          <v:shape id="_x0000_i1029" type="#_x0000_t75" style="width:193.2pt;height:91.2pt" o:ole="">
            <v:imagedata r:id="rId13" o:title=""/>
          </v:shape>
          <o:OLEObject Type="Embed" ProgID="ChemDraw.Document.6.0" ShapeID="_x0000_i1029" DrawAspect="Content" ObjectID="_1395685247" r:id="rId14"/>
        </w:object>
      </w: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Ba`zi bir murakkab hollarda esa etan asos qilib olinadi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uning uglerod atomlari </w:t>
      </w:r>
      <w:r w:rsidRPr="00561C61">
        <w:rPr>
          <w:rFonts w:ascii="Times New Roman" w:hAnsi="Times New Roman" w:cs="Times New Roman"/>
          <w:color w:val="666699"/>
          <w:sz w:val="28"/>
          <w:szCs w:val="28"/>
        </w:rPr>
        <w:sym w:font="Symbol" w:char="F061"/>
      </w:r>
      <w:r w:rsidRPr="00561C61">
        <w:rPr>
          <w:rFonts w:ascii="Times New Roman" w:hAnsi="Times New Roman" w:cs="Times New Roman"/>
          <w:color w:val="666699"/>
          <w:sz w:val="28"/>
          <w:szCs w:val="28"/>
          <w:lang w:val="en-US"/>
        </w:rPr>
        <w:t xml:space="preserve"> va </w:t>
      </w:r>
      <w:r w:rsidRPr="00561C61">
        <w:rPr>
          <w:rFonts w:ascii="Times New Roman" w:hAnsi="Times New Roman" w:cs="Times New Roman"/>
          <w:color w:val="666699"/>
          <w:sz w:val="28"/>
          <w:szCs w:val="28"/>
        </w:rPr>
        <w:sym w:font="Symbol" w:char="F062"/>
      </w:r>
      <w:r w:rsidRPr="00561C61">
        <w:rPr>
          <w:rFonts w:ascii="Times New Roman" w:hAnsi="Times New Roman" w:cs="Times New Roman"/>
          <w:sz w:val="28"/>
          <w:szCs w:val="28"/>
          <w:lang w:val="en-US"/>
        </w:rPr>
        <w:t xml:space="preserve"> grek harflari bilan belgilanadi:</w:t>
      </w:r>
    </w:p>
    <w:p w:rsidR="00EA46D5" w:rsidRPr="00561C61" w:rsidRDefault="00EA46D5" w:rsidP="00EA46D5">
      <w:pPr>
        <w:ind w:firstLine="993"/>
        <w:jc w:val="both"/>
        <w:rPr>
          <w:rFonts w:ascii="Times New Roman" w:hAnsi="Times New Roman" w:cs="Times New Roman"/>
          <w:sz w:val="28"/>
          <w:szCs w:val="28"/>
          <w:lang w:val="en-US"/>
        </w:rPr>
      </w:pPr>
      <w:r w:rsidRPr="00561C61">
        <w:rPr>
          <w:rFonts w:ascii="Times New Roman" w:hAnsi="Times New Roman" w:cs="Times New Roman"/>
          <w:sz w:val="28"/>
          <w:szCs w:val="28"/>
        </w:rPr>
        <w:object w:dxaOrig="3708" w:dyaOrig="1536">
          <v:shape id="_x0000_i1030" type="#_x0000_t75" style="width:184.8pt;height:76.8pt" o:ole="">
            <v:imagedata r:id="rId15" o:title=""/>
          </v:shape>
          <o:OLEObject Type="Embed" ProgID="ChemDraw.Document.6.0" ShapeID="_x0000_i1030" DrawAspect="Content" ObjectID="_1395685248" r:id="rId16"/>
        </w:object>
      </w:r>
    </w:p>
    <w:p w:rsidR="00EA46D5" w:rsidRPr="00561C61" w:rsidRDefault="00EA46D5" w:rsidP="00EA46D5">
      <w:pPr>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           </w:t>
      </w:r>
      <w:r w:rsidRPr="00561C61">
        <w:rPr>
          <w:rFonts w:ascii="Times New Roman" w:hAnsi="Times New Roman" w:cs="Times New Roman"/>
          <w:color w:val="666699"/>
          <w:sz w:val="28"/>
          <w:szCs w:val="28"/>
          <w:vertAlign w:val="subscript"/>
          <w:lang w:val="en-US"/>
        </w:rPr>
        <w:t xml:space="preserve"> </w:t>
      </w:r>
      <w:r w:rsidRPr="00561C61">
        <w:rPr>
          <w:rFonts w:ascii="Times New Roman" w:hAnsi="Times New Roman" w:cs="Times New Roman"/>
          <w:color w:val="666699"/>
          <w:sz w:val="28"/>
          <w:szCs w:val="28"/>
        </w:rPr>
        <w:sym w:font="Symbol" w:char="F061"/>
      </w:r>
      <w:proofErr w:type="gramStart"/>
      <w:r w:rsidRPr="00561C61">
        <w:rPr>
          <w:rFonts w:ascii="Times New Roman" w:hAnsi="Times New Roman" w:cs="Times New Roman"/>
          <w:color w:val="666699"/>
          <w:sz w:val="28"/>
          <w:szCs w:val="28"/>
          <w:lang w:val="en-US"/>
        </w:rPr>
        <w:t xml:space="preserve">, </w:t>
      </w:r>
      <w:proofErr w:type="gramEnd"/>
      <w:r w:rsidRPr="00561C61">
        <w:rPr>
          <w:rFonts w:ascii="Times New Roman" w:hAnsi="Times New Roman" w:cs="Times New Roman"/>
          <w:color w:val="666699"/>
          <w:sz w:val="28"/>
          <w:szCs w:val="28"/>
        </w:rPr>
        <w:sym w:font="Symbol" w:char="F061"/>
      </w:r>
      <w:r w:rsidRPr="00561C61">
        <w:rPr>
          <w:rFonts w:ascii="Times New Roman" w:hAnsi="Times New Roman" w:cs="Times New Roman"/>
          <w:color w:val="666699"/>
          <w:sz w:val="28"/>
          <w:szCs w:val="28"/>
          <w:lang w:val="en-US"/>
        </w:rPr>
        <w:t xml:space="preserve">, </w:t>
      </w:r>
      <w:r w:rsidRPr="00561C61">
        <w:rPr>
          <w:rFonts w:ascii="Times New Roman" w:hAnsi="Times New Roman" w:cs="Times New Roman"/>
          <w:color w:val="666699"/>
          <w:sz w:val="28"/>
          <w:szCs w:val="28"/>
        </w:rPr>
        <w:sym w:font="Symbol" w:char="F062"/>
      </w:r>
      <w:r w:rsidRPr="00561C61">
        <w:rPr>
          <w:rFonts w:ascii="Times New Roman" w:hAnsi="Times New Roman" w:cs="Times New Roman"/>
          <w:color w:val="666699"/>
          <w:sz w:val="28"/>
          <w:szCs w:val="28"/>
          <w:lang w:val="en-US"/>
        </w:rPr>
        <w:t>,</w:t>
      </w:r>
      <w:r w:rsidRPr="00561C61">
        <w:rPr>
          <w:rFonts w:ascii="Times New Roman" w:hAnsi="Times New Roman" w:cs="Times New Roman"/>
          <w:color w:val="666699"/>
          <w:sz w:val="28"/>
          <w:szCs w:val="28"/>
        </w:rPr>
        <w:sym w:font="Symbol" w:char="F062"/>
      </w:r>
      <w:r w:rsidRPr="00561C61">
        <w:rPr>
          <w:rFonts w:ascii="Times New Roman" w:hAnsi="Times New Roman" w:cs="Times New Roman"/>
          <w:sz w:val="28"/>
          <w:szCs w:val="28"/>
          <w:lang w:val="en-US"/>
        </w:rPr>
        <w:t xml:space="preserve"> -tetrametil-</w:t>
      </w:r>
      <w:r w:rsidRPr="00561C61">
        <w:rPr>
          <w:rFonts w:ascii="Times New Roman" w:hAnsi="Times New Roman" w:cs="Times New Roman"/>
          <w:color w:val="666699"/>
          <w:sz w:val="28"/>
          <w:szCs w:val="28"/>
        </w:rPr>
        <w:sym w:font="Symbol" w:char="F061"/>
      </w:r>
      <w:r w:rsidRPr="00561C61">
        <w:rPr>
          <w:rFonts w:ascii="Times New Roman" w:hAnsi="Times New Roman" w:cs="Times New Roman"/>
          <w:color w:val="666699"/>
          <w:sz w:val="28"/>
          <w:szCs w:val="28"/>
          <w:lang w:val="en-US"/>
        </w:rPr>
        <w:t xml:space="preserve">, </w:t>
      </w:r>
      <w:r w:rsidRPr="00561C61">
        <w:rPr>
          <w:rFonts w:ascii="Times New Roman" w:hAnsi="Times New Roman" w:cs="Times New Roman"/>
          <w:color w:val="666699"/>
          <w:sz w:val="28"/>
          <w:szCs w:val="28"/>
        </w:rPr>
        <w:sym w:font="Symbol" w:char="F062"/>
      </w:r>
      <w:r w:rsidRPr="00561C61">
        <w:rPr>
          <w:rFonts w:ascii="Times New Roman" w:hAnsi="Times New Roman" w:cs="Times New Roman"/>
          <w:sz w:val="28"/>
          <w:szCs w:val="28"/>
          <w:lang w:val="en-US"/>
        </w:rPr>
        <w:t xml:space="preserve"> dietil etan</w:t>
      </w:r>
    </w:p>
    <w:p w:rsidR="00EA46D5" w:rsidRPr="00561C61" w:rsidRDefault="00EA46D5" w:rsidP="00EA46D5">
      <w:pPr>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 </w:t>
      </w:r>
      <w:proofErr w:type="gramStart"/>
      <w:r w:rsidRPr="00561C61">
        <w:rPr>
          <w:rFonts w:ascii="Times New Roman" w:hAnsi="Times New Roman" w:cs="Times New Roman"/>
          <w:sz w:val="28"/>
          <w:szCs w:val="28"/>
          <w:lang w:val="en-US"/>
        </w:rPr>
        <w:t>organik</w:t>
      </w:r>
      <w:proofErr w:type="gramEnd"/>
      <w:r w:rsidRPr="00561C61">
        <w:rPr>
          <w:rFonts w:ascii="Times New Roman" w:hAnsi="Times New Roman" w:cs="Times New Roman"/>
          <w:sz w:val="28"/>
          <w:szCs w:val="28"/>
          <w:lang w:val="en-US"/>
        </w:rPr>
        <w:t xml:space="preserve"> birikmalarning racional nomenklaturasi modda molekulalarining tuzilishini aks ettiradi va nisbatan oddiyligi uchun juda qulaydir. Lekin murakkab birikmalarni, jumladan, juda tarmoqlangan strukturaga ega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lgan moddalarni bu nomenklaturaga asosan nomlab bo`lmaydi. </w:t>
      </w:r>
      <w:proofErr w:type="gramStart"/>
      <w:r w:rsidRPr="00561C61">
        <w:rPr>
          <w:rFonts w:ascii="Times New Roman" w:hAnsi="Times New Roman" w:cs="Times New Roman"/>
          <w:sz w:val="28"/>
          <w:szCs w:val="28"/>
          <w:lang w:val="en-US"/>
        </w:rPr>
        <w:t>Chunki murakkab radikallarning umumiy qabul qilingan nomi mavjud emas.</w:t>
      </w:r>
      <w:proofErr w:type="gramEnd"/>
      <w:r w:rsidRPr="00561C61">
        <w:rPr>
          <w:rFonts w:ascii="Times New Roman" w:hAnsi="Times New Roman" w:cs="Times New Roman"/>
          <w:sz w:val="28"/>
          <w:szCs w:val="28"/>
          <w:lang w:val="en-US"/>
        </w:rPr>
        <w:t xml:space="preserve"> </w:t>
      </w:r>
      <w:proofErr w:type="gramStart"/>
      <w:r w:rsidRPr="00561C61">
        <w:rPr>
          <w:rFonts w:ascii="Times New Roman" w:hAnsi="Times New Roman" w:cs="Times New Roman"/>
          <w:sz w:val="28"/>
          <w:szCs w:val="28"/>
          <w:lang w:val="en-US"/>
        </w:rPr>
        <w:t>Shuning uchun ham 1892 yilda Jenevada halqaro ximiklar kongressida yangi nomenklatura qabul qilindi.</w:t>
      </w:r>
      <w:proofErr w:type="gramEnd"/>
      <w:r w:rsidRPr="00561C61">
        <w:rPr>
          <w:rFonts w:ascii="Times New Roman" w:hAnsi="Times New Roman" w:cs="Times New Roman"/>
          <w:sz w:val="28"/>
          <w:szCs w:val="28"/>
          <w:lang w:val="en-US"/>
        </w:rPr>
        <w:t xml:space="preserve"> Jeneva nomenklaturasiga asosan barcha to`yinmagan uglevodorodlarning nomlari - </w:t>
      </w:r>
      <w:proofErr w:type="gramStart"/>
      <w:r w:rsidRPr="00561C61">
        <w:rPr>
          <w:rFonts w:ascii="Times New Roman" w:hAnsi="Times New Roman" w:cs="Times New Roman"/>
          <w:sz w:val="28"/>
          <w:szCs w:val="28"/>
          <w:lang w:val="en-US"/>
        </w:rPr>
        <w:t>an  qo</w:t>
      </w:r>
      <w:proofErr w:type="gramEnd"/>
      <w:r w:rsidRPr="00561C61">
        <w:rPr>
          <w:rFonts w:ascii="Times New Roman" w:hAnsi="Times New Roman" w:cs="Times New Roman"/>
          <w:sz w:val="28"/>
          <w:szCs w:val="28"/>
          <w:lang w:val="en-US"/>
        </w:rPr>
        <w:t>`shimchasi bilan tamomlanadi. Gomologik qatorning birinchi to`</w:t>
      </w:r>
      <w:proofErr w:type="gramStart"/>
      <w:r w:rsidRPr="00561C61">
        <w:rPr>
          <w:rFonts w:ascii="Times New Roman" w:hAnsi="Times New Roman" w:cs="Times New Roman"/>
          <w:sz w:val="28"/>
          <w:szCs w:val="28"/>
          <w:lang w:val="en-US"/>
        </w:rPr>
        <w:t>rt</w:t>
      </w:r>
      <w:proofErr w:type="gramEnd"/>
      <w:r w:rsidRPr="00561C61">
        <w:rPr>
          <w:rFonts w:ascii="Times New Roman" w:hAnsi="Times New Roman" w:cs="Times New Roman"/>
          <w:sz w:val="28"/>
          <w:szCs w:val="28"/>
          <w:lang w:val="en-US"/>
        </w:rPr>
        <w:t xml:space="preserve"> vakili (metan, etan, propan va butan) trivial nomga ega bo`lib, pentandan boshlab uglevodorod nomi molekulalari tarkibidagi uglerod atomlari sonining grekcha nomiga –an qo`shimchasini qo`shib hosil qilinadi. Eng uzun uglerod zanjiri asosiy zanjir deb qabul qilinadi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bu zanjirning nomerlanishi yon zanjir yaqin turgan tomondan boshlanadi. Masalan:</w:t>
      </w:r>
    </w:p>
    <w:p w:rsidR="00EA46D5" w:rsidRPr="00561C61" w:rsidRDefault="00EA46D5" w:rsidP="00EA46D5">
      <w:pPr>
        <w:pStyle w:val="a3"/>
        <w:rPr>
          <w:sz w:val="28"/>
          <w:szCs w:val="28"/>
          <w:lang w:val="en-US"/>
        </w:rPr>
      </w:pPr>
      <w:r w:rsidRPr="00561C61">
        <w:rPr>
          <w:sz w:val="28"/>
          <w:szCs w:val="28"/>
        </w:rPr>
        <w:object w:dxaOrig="4458" w:dyaOrig="1519">
          <v:shape id="_x0000_i1031" type="#_x0000_t75" style="width:223.2pt;height:75.6pt" o:ole="">
            <v:imagedata r:id="rId17" o:title=""/>
          </v:shape>
          <o:OLEObject Type="Embed" ProgID="ChemDraw.Document.6.0" ShapeID="_x0000_i1031" DrawAspect="Content" ObjectID="_1395685249" r:id="rId18"/>
        </w:object>
      </w:r>
      <w:r w:rsidRPr="00561C61">
        <w:rPr>
          <w:sz w:val="28"/>
          <w:szCs w:val="28"/>
          <w:lang w:val="en-GB"/>
        </w:rPr>
        <w:t xml:space="preserve"> </w:t>
      </w:r>
      <w:r w:rsidRPr="00561C61">
        <w:rPr>
          <w:sz w:val="28"/>
          <w:szCs w:val="28"/>
          <w:lang w:val="en-US"/>
        </w:rPr>
        <w:t xml:space="preserve"> </w:t>
      </w:r>
    </w:p>
    <w:p w:rsidR="00EA46D5" w:rsidRPr="00561C61" w:rsidRDefault="00EA46D5" w:rsidP="00EA46D5">
      <w:pPr>
        <w:jc w:val="both"/>
        <w:rPr>
          <w:rFonts w:ascii="Times New Roman" w:hAnsi="Times New Roman" w:cs="Times New Roman"/>
          <w:sz w:val="28"/>
          <w:szCs w:val="28"/>
          <w:lang w:val="en-GB"/>
        </w:rPr>
      </w:pPr>
      <w:r w:rsidRPr="00561C61">
        <w:rPr>
          <w:rFonts w:ascii="Times New Roman" w:hAnsi="Times New Roman" w:cs="Times New Roman"/>
          <w:sz w:val="28"/>
          <w:szCs w:val="28"/>
          <w:lang w:val="en-GB"/>
        </w:rPr>
        <w:t xml:space="preserve">  2-</w:t>
      </w:r>
      <w:r w:rsidRPr="00561C61">
        <w:rPr>
          <w:rFonts w:ascii="Times New Roman" w:hAnsi="Times New Roman" w:cs="Times New Roman"/>
          <w:sz w:val="28"/>
          <w:szCs w:val="28"/>
          <w:lang w:val="en-US"/>
        </w:rPr>
        <w:t>metil</w:t>
      </w:r>
      <w:r w:rsidRPr="00561C61">
        <w:rPr>
          <w:rFonts w:ascii="Times New Roman" w:hAnsi="Times New Roman" w:cs="Times New Roman"/>
          <w:sz w:val="28"/>
          <w:szCs w:val="28"/>
          <w:lang w:val="en-GB"/>
        </w:rPr>
        <w:t xml:space="preserve"> –4- </w:t>
      </w:r>
      <w:r w:rsidRPr="00561C61">
        <w:rPr>
          <w:rFonts w:ascii="Times New Roman" w:hAnsi="Times New Roman" w:cs="Times New Roman"/>
          <w:sz w:val="28"/>
          <w:szCs w:val="28"/>
          <w:lang w:val="en-US"/>
        </w:rPr>
        <w:t>metoetilgeptan</w:t>
      </w: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lang w:val="en-GB"/>
        </w:rPr>
        <w:t xml:space="preserve">1960 </w:t>
      </w:r>
      <w:r w:rsidRPr="00561C61">
        <w:rPr>
          <w:rFonts w:ascii="Times New Roman" w:hAnsi="Times New Roman" w:cs="Times New Roman"/>
          <w:sz w:val="28"/>
          <w:szCs w:val="28"/>
          <w:lang w:val="en-US"/>
        </w:rPr>
        <w:t>yilda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organik</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moddalarning</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IUPAC</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International</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Union</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of</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Pure</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Applied</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Chemistry</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yoki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IYuPAK</w:t>
      </w:r>
      <w:r w:rsidRPr="00561C61">
        <w:rPr>
          <w:rFonts w:ascii="Times New Roman" w:hAnsi="Times New Roman" w:cs="Times New Roman"/>
          <w:sz w:val="28"/>
          <w:szCs w:val="28"/>
          <w:lang w:val="en-GB"/>
        </w:rPr>
        <w:t xml:space="preserve"> (</w:t>
      </w:r>
      <w:proofErr w:type="gramStart"/>
      <w:r w:rsidRPr="00561C61">
        <w:rPr>
          <w:rFonts w:ascii="Times New Roman" w:hAnsi="Times New Roman" w:cs="Times New Roman"/>
          <w:sz w:val="28"/>
          <w:szCs w:val="28"/>
          <w:lang w:val="en-US"/>
        </w:rPr>
        <w:t>sof</w:t>
      </w:r>
      <w:proofErr w:type="gramEnd"/>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va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amaliy</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ximiya</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halqaro</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ittifoqi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komissiyasi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tomonidan</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ishlab</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chiqilgan</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yangi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nomenklaturasi</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e</w:t>
      </w:r>
      <w:r w:rsidRPr="00561C61">
        <w:rPr>
          <w:rFonts w:ascii="Times New Roman" w:hAnsi="Times New Roman" w:cs="Times New Roman"/>
          <w:sz w:val="28"/>
          <w:szCs w:val="28"/>
          <w:lang w:val="en-GB"/>
        </w:rPr>
        <w:t>`</w:t>
      </w:r>
      <w:r w:rsidRPr="00561C61">
        <w:rPr>
          <w:rFonts w:ascii="Times New Roman" w:hAnsi="Times New Roman" w:cs="Times New Roman"/>
          <w:sz w:val="28"/>
          <w:szCs w:val="28"/>
          <w:lang w:val="en-US"/>
        </w:rPr>
        <w:t>lon</w:t>
      </w:r>
      <w:r w:rsidRPr="00561C61">
        <w:rPr>
          <w:rFonts w:ascii="Times New Roman" w:hAnsi="Times New Roman" w:cs="Times New Roman"/>
          <w:sz w:val="28"/>
          <w:szCs w:val="28"/>
          <w:lang w:val="en-GB"/>
        </w:rPr>
        <w:t xml:space="preserve"> </w:t>
      </w:r>
      <w:r w:rsidRPr="00561C61">
        <w:rPr>
          <w:rFonts w:ascii="Times New Roman" w:hAnsi="Times New Roman" w:cs="Times New Roman"/>
          <w:sz w:val="28"/>
          <w:szCs w:val="28"/>
          <w:lang w:val="en-US"/>
        </w:rPr>
        <w:t>qilindi</w:t>
      </w:r>
      <w:r w:rsidRPr="00561C61">
        <w:rPr>
          <w:rFonts w:ascii="Times New Roman" w:hAnsi="Times New Roman" w:cs="Times New Roman"/>
          <w:sz w:val="28"/>
          <w:szCs w:val="28"/>
          <w:lang w:val="en-GB"/>
        </w:rPr>
        <w:t xml:space="preserve">. </w:t>
      </w:r>
      <w:proofErr w:type="gramStart"/>
      <w:r w:rsidRPr="00561C61">
        <w:rPr>
          <w:rFonts w:ascii="Times New Roman" w:hAnsi="Times New Roman" w:cs="Times New Roman"/>
          <w:sz w:val="28"/>
          <w:szCs w:val="28"/>
          <w:lang w:val="en-US"/>
        </w:rPr>
        <w:t>Bu nomenklaturada Jeneva nomenklaturasi takomillashtirilgan, ya`ni u tartibga solingan va unga ayrim tuzatish hamda qo`shimchalar kiritilgan.</w:t>
      </w:r>
      <w:proofErr w:type="gramEnd"/>
      <w:r w:rsidRPr="00561C61">
        <w:rPr>
          <w:rFonts w:ascii="Times New Roman" w:hAnsi="Times New Roman" w:cs="Times New Roman"/>
          <w:sz w:val="28"/>
          <w:szCs w:val="28"/>
          <w:lang w:val="en-US"/>
        </w:rPr>
        <w:t xml:space="preserve"> </w:t>
      </w:r>
    </w:p>
    <w:p w:rsidR="00EA46D5" w:rsidRPr="00561C61" w:rsidRDefault="00EA46D5" w:rsidP="00EA46D5">
      <w:pPr>
        <w:ind w:firstLine="708"/>
        <w:jc w:val="both"/>
        <w:rPr>
          <w:rFonts w:ascii="Times New Roman" w:hAnsi="Times New Roman" w:cs="Times New Roman"/>
          <w:sz w:val="28"/>
          <w:szCs w:val="28"/>
          <w:lang w:val="en-US"/>
        </w:rPr>
      </w:pPr>
      <w:proofErr w:type="gramStart"/>
      <w:r w:rsidRPr="00561C61">
        <w:rPr>
          <w:rFonts w:ascii="Times New Roman" w:hAnsi="Times New Roman" w:cs="Times New Roman"/>
          <w:sz w:val="28"/>
          <w:szCs w:val="28"/>
          <w:lang w:val="en-US"/>
        </w:rPr>
        <w:t>sp</w:t>
      </w:r>
      <w:r w:rsidRPr="00561C61">
        <w:rPr>
          <w:rFonts w:ascii="Times New Roman" w:hAnsi="Times New Roman" w:cs="Times New Roman"/>
          <w:sz w:val="28"/>
          <w:szCs w:val="28"/>
          <w:vertAlign w:val="superscript"/>
          <w:lang w:val="en-US"/>
        </w:rPr>
        <w:t>3</w:t>
      </w:r>
      <w:r w:rsidRPr="00561C61">
        <w:rPr>
          <w:rFonts w:ascii="Times New Roman" w:hAnsi="Times New Roman" w:cs="Times New Roman"/>
          <w:sz w:val="28"/>
          <w:szCs w:val="28"/>
          <w:lang w:val="en-US"/>
        </w:rPr>
        <w:t>-</w:t>
      </w:r>
      <w:proofErr w:type="gramEnd"/>
      <w:r w:rsidRPr="00561C61">
        <w:rPr>
          <w:rFonts w:ascii="Times New Roman" w:hAnsi="Times New Roman" w:cs="Times New Roman"/>
          <w:sz w:val="28"/>
          <w:szCs w:val="28"/>
          <w:lang w:val="en-US"/>
        </w:rPr>
        <w:t xml:space="preserve"> gibridlanish. Metan molekulasi hosil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lganda energiyasi va bulutlarining shakli turlicha bo`lgan uglerodning s va p elektronlaridan hossalari aynan bir xil bog`lar hosil bo`lar ekan. Bu hodisani L. Poling quyidagicha tushuntiradi: turli atom orbitallari bir-biri bilan qo`shilib, ulardan “o`rtacha” yoki “oraliq” orbitallar yuzaga keladi. Masalan, uglerod atomining bitta s hamda uchta p orbitallari qo`shilib, to`rtta oraliq orbital hosil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ladi va u gibrid orbital deb ataladi. </w:t>
      </w: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Uglerod atomidagi bitta s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p orbitalning qo`shilishidan hosil bo`lgan to`rtta gibrid orbital har bir shakl va bir xil energiyaga ega. Bu gibrid orbitallar energiyasi s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p orbitallar energiyalari oralig`idagi qiymatga ega. </w:t>
      </w:r>
      <w:proofErr w:type="gramStart"/>
      <w:r w:rsidRPr="00561C61">
        <w:rPr>
          <w:rFonts w:ascii="Times New Roman" w:hAnsi="Times New Roman" w:cs="Times New Roman"/>
          <w:sz w:val="28"/>
          <w:szCs w:val="28"/>
          <w:lang w:val="en-US"/>
        </w:rPr>
        <w:t>Gibrid orbitalda uni hosil qilgan dastlabki orbitallarning shakli ma`lum darajada shakllanib qoladi.</w:t>
      </w:r>
      <w:proofErr w:type="gramEnd"/>
      <w:r w:rsidRPr="00561C61">
        <w:rPr>
          <w:rFonts w:ascii="Times New Roman" w:hAnsi="Times New Roman" w:cs="Times New Roman"/>
          <w:sz w:val="28"/>
          <w:szCs w:val="28"/>
          <w:lang w:val="en-US"/>
        </w:rPr>
        <w:t xml:space="preserve"> To`rtala gibrid orbital tetraedr markazidan uning uchlariga tomon joylashganda ularning o`zaro ta`sirlashishi kam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ladi. Ikkinchidan gibrid orbittallar </w:t>
      </w:r>
      <w:proofErr w:type="gramStart"/>
      <w:r w:rsidRPr="00561C61">
        <w:rPr>
          <w:rFonts w:ascii="Times New Roman" w:hAnsi="Times New Roman" w:cs="Times New Roman"/>
          <w:sz w:val="28"/>
          <w:szCs w:val="28"/>
          <w:lang w:val="en-US"/>
        </w:rPr>
        <w:t>va</w:t>
      </w:r>
      <w:proofErr w:type="gramEnd"/>
      <w:r w:rsidRPr="00561C61">
        <w:rPr>
          <w:rFonts w:ascii="Times New Roman" w:hAnsi="Times New Roman" w:cs="Times New Roman"/>
          <w:sz w:val="28"/>
          <w:szCs w:val="28"/>
          <w:lang w:val="en-US"/>
        </w:rPr>
        <w:t xml:space="preserve"> 1 s orbitallardan metan hosil bo`lganda gibrid orbitallarning tetraedrik joylashishi metan molekulasidagi vodorod atomlarining bir-biridan baravar uzoqlikda turishini ham ta`minlaydi. Demak, ularning o`zaro itarilish energiyasi ham eng kam </w:t>
      </w:r>
      <w:proofErr w:type="gramStart"/>
      <w:r w:rsidRPr="00561C61">
        <w:rPr>
          <w:rFonts w:ascii="Times New Roman" w:hAnsi="Times New Roman" w:cs="Times New Roman"/>
          <w:sz w:val="28"/>
          <w:szCs w:val="28"/>
          <w:lang w:val="en-US"/>
        </w:rPr>
        <w:t>bo`</w:t>
      </w:r>
      <w:proofErr w:type="gramEnd"/>
      <w:r w:rsidRPr="00561C61">
        <w:rPr>
          <w:rFonts w:ascii="Times New Roman" w:hAnsi="Times New Roman" w:cs="Times New Roman"/>
          <w:sz w:val="28"/>
          <w:szCs w:val="28"/>
          <w:lang w:val="en-US"/>
        </w:rPr>
        <w:t xml:space="preserve">ladi. </w:t>
      </w:r>
      <w:proofErr w:type="gramStart"/>
      <w:r w:rsidRPr="00561C61">
        <w:rPr>
          <w:rFonts w:ascii="Times New Roman" w:hAnsi="Times New Roman" w:cs="Times New Roman"/>
          <w:sz w:val="28"/>
          <w:szCs w:val="28"/>
          <w:lang w:val="en-US"/>
        </w:rPr>
        <w:t>Gibrid orbitallaring yo`nalishlari orasidagi burchaklar metanda 109</w:t>
      </w:r>
      <w:r w:rsidRPr="00561C61">
        <w:rPr>
          <w:rFonts w:ascii="Times New Roman" w:hAnsi="Times New Roman" w:cs="Times New Roman"/>
          <w:sz w:val="28"/>
          <w:szCs w:val="28"/>
          <w:vertAlign w:val="superscript"/>
          <w:lang w:val="en-US"/>
        </w:rPr>
        <w:t>0</w:t>
      </w:r>
      <w:r w:rsidRPr="00561C61">
        <w:rPr>
          <w:rFonts w:ascii="Times New Roman" w:hAnsi="Times New Roman" w:cs="Times New Roman"/>
          <w:sz w:val="28"/>
          <w:szCs w:val="28"/>
          <w:lang w:val="en-US"/>
        </w:rPr>
        <w:t>28` ga teng.</w:t>
      </w:r>
      <w:proofErr w:type="gramEnd"/>
      <w:r w:rsidRPr="00561C61">
        <w:rPr>
          <w:rFonts w:ascii="Times New Roman" w:hAnsi="Times New Roman" w:cs="Times New Roman"/>
          <w:sz w:val="28"/>
          <w:szCs w:val="28"/>
          <w:lang w:val="en-US"/>
        </w:rPr>
        <w:t xml:space="preserve"> </w:t>
      </w:r>
    </w:p>
    <w:p w:rsidR="00EA46D5" w:rsidRPr="00561C61" w:rsidRDefault="00EA46D5" w:rsidP="00EA46D5">
      <w:pPr>
        <w:ind w:firstLine="708"/>
        <w:jc w:val="both"/>
        <w:rPr>
          <w:rFonts w:ascii="Times New Roman" w:hAnsi="Times New Roman" w:cs="Times New Roman"/>
          <w:sz w:val="28"/>
          <w:szCs w:val="28"/>
          <w:lang w:val="en-US"/>
        </w:rPr>
      </w:pPr>
      <w:r w:rsidRPr="00561C61">
        <w:rPr>
          <w:rFonts w:ascii="Times New Roman" w:hAnsi="Times New Roman" w:cs="Times New Roman"/>
          <w:sz w:val="28"/>
          <w:szCs w:val="28"/>
          <w:lang w:val="en-US"/>
        </w:rPr>
        <w:t xml:space="preserve">Metan hosil bo`lganda gibrid orbitallar vodorod atomlarining 1 s orbitallari bilan gibrid orbitallarning o`qlari yo`nalishlarida qoplangani uchun metanda to`rtala C-H bog` ham </w:t>
      </w:r>
      <w:r w:rsidRPr="00561C61">
        <w:rPr>
          <w:rFonts w:ascii="Times New Roman" w:hAnsi="Times New Roman" w:cs="Times New Roman"/>
          <w:sz w:val="28"/>
          <w:szCs w:val="28"/>
          <w:lang w:val="en-US"/>
        </w:rPr>
        <w:sym w:font="Symbol" w:char="F073"/>
      </w:r>
      <w:r w:rsidRPr="00561C61">
        <w:rPr>
          <w:rFonts w:ascii="Times New Roman" w:hAnsi="Times New Roman" w:cs="Times New Roman"/>
          <w:sz w:val="28"/>
          <w:szCs w:val="28"/>
          <w:lang w:val="en-US"/>
        </w:rPr>
        <w:t xml:space="preserve">– bog`lardir. </w:t>
      </w:r>
    </w:p>
    <w:p w:rsidR="00EA46D5" w:rsidRPr="00561C61" w:rsidRDefault="00EA46D5" w:rsidP="00EA46D5">
      <w:pPr>
        <w:pStyle w:val="a3"/>
        <w:ind w:firstLine="708"/>
        <w:rPr>
          <w:b w:val="0"/>
          <w:bCs w:val="0"/>
          <w:sz w:val="28"/>
          <w:szCs w:val="28"/>
          <w:lang w:val="en-US"/>
        </w:rPr>
      </w:pPr>
      <w:r w:rsidRPr="00561C61">
        <w:rPr>
          <w:b w:val="0"/>
          <w:sz w:val="28"/>
          <w:szCs w:val="28"/>
          <w:lang w:val="en-US"/>
        </w:rPr>
        <w:t xml:space="preserve">Gibridlanish yuzaga kelishi uchun gibrid </w:t>
      </w:r>
      <w:proofErr w:type="gramStart"/>
      <w:r w:rsidRPr="00561C61">
        <w:rPr>
          <w:b w:val="0"/>
          <w:sz w:val="28"/>
          <w:szCs w:val="28"/>
          <w:lang w:val="en-US"/>
        </w:rPr>
        <w:t>orbital  hosil</w:t>
      </w:r>
      <w:proofErr w:type="gramEnd"/>
      <w:r w:rsidRPr="00561C61">
        <w:rPr>
          <w:b w:val="0"/>
          <w:sz w:val="28"/>
          <w:szCs w:val="28"/>
          <w:lang w:val="en-US"/>
        </w:rPr>
        <w:t xml:space="preserve"> qilishi kerak bo`lgan orbitallar energiyasi bir-biriga yaqin bo`lishi lozim. Ana shu shartga </w:t>
      </w:r>
      <w:proofErr w:type="gramStart"/>
      <w:r w:rsidRPr="00561C61">
        <w:rPr>
          <w:b w:val="0"/>
          <w:sz w:val="28"/>
          <w:szCs w:val="28"/>
          <w:lang w:val="en-US"/>
        </w:rPr>
        <w:t>ko`</w:t>
      </w:r>
      <w:proofErr w:type="gramEnd"/>
      <w:r w:rsidRPr="00561C61">
        <w:rPr>
          <w:b w:val="0"/>
          <w:sz w:val="28"/>
          <w:szCs w:val="28"/>
          <w:lang w:val="en-US"/>
        </w:rPr>
        <w:t xml:space="preserve">ra, 1s va 2p-orbitallar qiyin gibridlanadi. Shuni unutmaslik kerakki, gibrid orbitallar soni gibridlanayotgan dastlabki orbitallar soniga teng </w:t>
      </w:r>
      <w:proofErr w:type="gramStart"/>
      <w:r w:rsidRPr="00561C61">
        <w:rPr>
          <w:b w:val="0"/>
          <w:sz w:val="28"/>
          <w:szCs w:val="28"/>
          <w:lang w:val="en-US"/>
        </w:rPr>
        <w:t>bo`</w:t>
      </w:r>
      <w:proofErr w:type="gramEnd"/>
      <w:r w:rsidRPr="00561C61">
        <w:rPr>
          <w:b w:val="0"/>
          <w:sz w:val="28"/>
          <w:szCs w:val="28"/>
          <w:lang w:val="en-US"/>
        </w:rPr>
        <w:t xml:space="preserve">ladi. Masalan, uglerodning bitta s </w:t>
      </w:r>
      <w:proofErr w:type="gramStart"/>
      <w:r w:rsidRPr="00561C61">
        <w:rPr>
          <w:b w:val="0"/>
          <w:sz w:val="28"/>
          <w:szCs w:val="28"/>
          <w:lang w:val="en-US"/>
        </w:rPr>
        <w:t>va</w:t>
      </w:r>
      <w:proofErr w:type="gramEnd"/>
      <w:r w:rsidRPr="00561C61">
        <w:rPr>
          <w:b w:val="0"/>
          <w:sz w:val="28"/>
          <w:szCs w:val="28"/>
          <w:lang w:val="en-US"/>
        </w:rPr>
        <w:t xml:space="preserve"> uchta p (jami to`rtta) orbitallardan to`rtta gibrid orbital hosil bo`ladi. </w:t>
      </w:r>
      <w:proofErr w:type="gramStart"/>
      <w:r w:rsidRPr="00561C61">
        <w:rPr>
          <w:b w:val="0"/>
          <w:sz w:val="28"/>
          <w:szCs w:val="28"/>
          <w:lang w:val="en-US"/>
        </w:rPr>
        <w:t>Uglerod atomining bunday gibridlanishi sp yoki tetraedrik gibridlanish deb ataladi.</w:t>
      </w:r>
      <w:proofErr w:type="gramEnd"/>
      <w:r w:rsidRPr="00561C61">
        <w:rPr>
          <w:b w:val="0"/>
          <w:sz w:val="28"/>
          <w:szCs w:val="28"/>
          <w:lang w:val="en-US"/>
        </w:rPr>
        <w:t xml:space="preserve"> Tetraedrik gibridlanishga ega </w:t>
      </w:r>
      <w:proofErr w:type="gramStart"/>
      <w:r w:rsidRPr="00561C61">
        <w:rPr>
          <w:b w:val="0"/>
          <w:sz w:val="28"/>
          <w:szCs w:val="28"/>
          <w:lang w:val="en-US"/>
        </w:rPr>
        <w:t>bo`</w:t>
      </w:r>
      <w:proofErr w:type="gramEnd"/>
      <w:r w:rsidRPr="00561C61">
        <w:rPr>
          <w:b w:val="0"/>
          <w:sz w:val="28"/>
          <w:szCs w:val="28"/>
          <w:lang w:val="en-US"/>
        </w:rPr>
        <w:t xml:space="preserve">lgan uglerod «uglerod atomi birinchi valentlik holatida» deyiladi. </w:t>
      </w:r>
      <w:proofErr w:type="gramStart"/>
      <w:r w:rsidRPr="00561C61">
        <w:rPr>
          <w:b w:val="0"/>
          <w:sz w:val="28"/>
          <w:szCs w:val="28"/>
          <w:lang w:val="en-US"/>
        </w:rPr>
        <w:t>Tetraedrik gibridlanish kremniy, germaniy, qalay atomlari uchun ham xos.</w:t>
      </w:r>
      <w:proofErr w:type="gramEnd"/>
    </w:p>
    <w:p w:rsidR="00EA46D5" w:rsidRPr="00561C61" w:rsidRDefault="00EA46D5" w:rsidP="00EA46D5">
      <w:pPr>
        <w:pStyle w:val="a3"/>
        <w:ind w:firstLine="708"/>
        <w:rPr>
          <w:b w:val="0"/>
          <w:sz w:val="28"/>
          <w:szCs w:val="28"/>
          <w:lang w:val="uz-Cyrl-UZ"/>
        </w:rPr>
      </w:pPr>
      <w:r w:rsidRPr="00561C61">
        <w:rPr>
          <w:b w:val="0"/>
          <w:bCs w:val="0"/>
          <w:sz w:val="28"/>
          <w:szCs w:val="28"/>
          <w:lang w:val="uz-Cyrl-UZ"/>
        </w:rPr>
        <w:t>Uglevodorodlarning</w:t>
      </w:r>
      <w:r w:rsidRPr="00561C61">
        <w:rPr>
          <w:b w:val="0"/>
          <w:bCs w:val="0"/>
          <w:sz w:val="28"/>
          <w:szCs w:val="28"/>
          <w:lang w:val="en-US"/>
        </w:rPr>
        <w:t xml:space="preserve"> t</w:t>
      </w:r>
      <w:r w:rsidRPr="00561C61">
        <w:rPr>
          <w:b w:val="0"/>
          <w:sz w:val="28"/>
          <w:szCs w:val="28"/>
          <w:lang w:val="uz-Cyrl-UZ"/>
        </w:rPr>
        <w:t xml:space="preserve">abiatda uchrashi va olinishi. Alkanlar tabiatda keng tarqalgan moddalar bo`lib, ularning quyi vakillari yer qobig`idan chiqadigan tabiiy </w:t>
      </w:r>
      <w:r w:rsidRPr="00561C61">
        <w:rPr>
          <w:b w:val="0"/>
          <w:sz w:val="28"/>
          <w:szCs w:val="28"/>
          <w:lang w:val="uz-Cyrl-UZ"/>
        </w:rPr>
        <w:lastRenderedPageBreak/>
        <w:t xml:space="preserve">gazlarning asosiy tarkibiy qismini tashkil qiladi. </w:t>
      </w:r>
      <w:proofErr w:type="gramStart"/>
      <w:r w:rsidRPr="00561C61">
        <w:rPr>
          <w:b w:val="0"/>
          <w:sz w:val="28"/>
          <w:szCs w:val="28"/>
          <w:lang w:val="en-US"/>
        </w:rPr>
        <w:t>Neft ham to`yingan uglevodorodlar aralashmasining asosiy tabiiy manbai hisoblanadi.</w:t>
      </w:r>
      <w:proofErr w:type="gramEnd"/>
      <w:r w:rsidRPr="00561C61">
        <w:rPr>
          <w:b w:val="0"/>
          <w:sz w:val="28"/>
          <w:szCs w:val="28"/>
          <w:lang w:val="en-US"/>
        </w:rPr>
        <w:t xml:space="preserve"> Tog` mumi, ya`ni ozokerit qattiq parafirinlar aralashmasidir. </w:t>
      </w:r>
      <w:proofErr w:type="gramStart"/>
      <w:r w:rsidRPr="00561C61">
        <w:rPr>
          <w:b w:val="0"/>
          <w:sz w:val="28"/>
          <w:szCs w:val="28"/>
          <w:lang w:val="en-US"/>
        </w:rPr>
        <w:t>Bundan tashqari, to`yingan uglevodorodlarning ba`zi vakillari o`simliklardan ham ajratib olingan.</w:t>
      </w:r>
      <w:proofErr w:type="gramEnd"/>
      <w:r w:rsidRPr="00561C61">
        <w:rPr>
          <w:b w:val="0"/>
          <w:sz w:val="28"/>
          <w:szCs w:val="28"/>
          <w:lang w:val="en-US"/>
        </w:rPr>
        <w:t xml:space="preserve"> Lekin individual ugledorodlarni tabiiy manbalardan, jumladan, neft </w:t>
      </w:r>
      <w:proofErr w:type="gramStart"/>
      <w:r w:rsidRPr="00561C61">
        <w:rPr>
          <w:b w:val="0"/>
          <w:sz w:val="28"/>
          <w:szCs w:val="28"/>
          <w:lang w:val="en-US"/>
        </w:rPr>
        <w:t>va</w:t>
      </w:r>
      <w:proofErr w:type="gramEnd"/>
      <w:r w:rsidRPr="00561C61">
        <w:rPr>
          <w:b w:val="0"/>
          <w:sz w:val="28"/>
          <w:szCs w:val="28"/>
          <w:lang w:val="en-US"/>
        </w:rPr>
        <w:t xml:space="preserve"> uning kreking mahsulotlaridan sof holda ajratib olish ko`p mehnat talab qiladigan qiyin ishdir. Shuning uchun ularni olishning </w:t>
      </w:r>
      <w:proofErr w:type="gramStart"/>
      <w:r w:rsidRPr="00561C61">
        <w:rPr>
          <w:b w:val="0"/>
          <w:sz w:val="28"/>
          <w:szCs w:val="28"/>
          <w:lang w:val="en-US"/>
        </w:rPr>
        <w:t>ko`</w:t>
      </w:r>
      <w:proofErr w:type="gramEnd"/>
      <w:r w:rsidRPr="00561C61">
        <w:rPr>
          <w:b w:val="0"/>
          <w:sz w:val="28"/>
          <w:szCs w:val="28"/>
          <w:lang w:val="en-US"/>
        </w:rPr>
        <w:t xml:space="preserve">pgina sintetik usullari ham ishlab chiqilgan. Qulaylik uchun alkanlarning sintetik olinish usullarini 3 </w:t>
      </w:r>
      <w:proofErr w:type="gramStart"/>
      <w:r w:rsidRPr="00561C61">
        <w:rPr>
          <w:b w:val="0"/>
          <w:sz w:val="28"/>
          <w:szCs w:val="28"/>
          <w:lang w:val="en-US"/>
        </w:rPr>
        <w:t>gruppaga  bo</w:t>
      </w:r>
      <w:proofErr w:type="gramEnd"/>
      <w:r w:rsidRPr="00561C61">
        <w:rPr>
          <w:b w:val="0"/>
          <w:sz w:val="28"/>
          <w:szCs w:val="28"/>
          <w:lang w:val="en-US"/>
        </w:rPr>
        <w:t>`lib o`rganamiz.</w:t>
      </w:r>
      <w:r w:rsidRPr="00561C61">
        <w:rPr>
          <w:b w:val="0"/>
          <w:sz w:val="28"/>
          <w:szCs w:val="28"/>
          <w:lang w:val="uz-Cyrl-UZ"/>
        </w:rPr>
        <w:t>To’yingan uglevodorodlarni olish usullarini uchga bo’lish mumkin:</w:t>
      </w:r>
    </w:p>
    <w:p w:rsidR="00EA46D5" w:rsidRPr="00561C61" w:rsidRDefault="00EA46D5" w:rsidP="00EA46D5">
      <w:pPr>
        <w:pStyle w:val="a3"/>
        <w:ind w:firstLine="708"/>
        <w:rPr>
          <w:b w:val="0"/>
          <w:sz w:val="28"/>
          <w:szCs w:val="28"/>
          <w:lang w:val="uz-Cyrl-UZ"/>
        </w:rPr>
      </w:pPr>
      <w:r w:rsidRPr="00561C61">
        <w:rPr>
          <w:b w:val="0"/>
          <w:sz w:val="28"/>
          <w:szCs w:val="28"/>
          <w:lang w:val="uz-Cyrl-UZ"/>
        </w:rPr>
        <w:t>a) Tabiiy birikmalardan ajratib olish.</w:t>
      </w: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type id="_x0000_t202" coordsize="21600,21600" o:spt="202" path="m,l,21600r21600,l21600,xe">
            <v:stroke joinstyle="miter"/>
            <v:path gradientshapeok="t" o:connecttype="rect"/>
          </v:shapetype>
          <v:shape id="_x0000_s1222" type="#_x0000_t202" style="position:absolute;left:0;text-align:left;margin-left:93.35pt;margin-top:41.3pt;width:256.25pt;height:40.95pt;z-index:251660288;mso-wrap-style:none" filled="f" stroked="f">
            <v:textbox style="mso-next-textbox:#_x0000_s1222;mso-fit-shape-to-text:t">
              <w:txbxContent>
                <w:p w:rsidR="00EA46D5" w:rsidRDefault="00EA46D5" w:rsidP="00EA46D5">
                  <w:r>
                    <w:rPr>
                      <w:noProof/>
                    </w:rPr>
                    <w:drawing>
                      <wp:inline distT="0" distB="0" distL="0" distR="0">
                        <wp:extent cx="3067050" cy="428625"/>
                        <wp:effectExtent l="0" t="0" r="0" b="0"/>
                        <wp:docPr id="1024" name="Рисунок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19"/>
                                <a:srcRect/>
                                <a:stretch>
                                  <a:fillRect/>
                                </a:stretch>
                              </pic:blipFill>
                              <pic:spPr bwMode="auto">
                                <a:xfrm>
                                  <a:off x="0" y="0"/>
                                  <a:ext cx="3067050" cy="428625"/>
                                </a:xfrm>
                                <a:prstGeom prst="rect">
                                  <a:avLst/>
                                </a:prstGeom>
                                <a:noFill/>
                                <a:ln w="9525">
                                  <a:noFill/>
                                  <a:miter lim="800000"/>
                                  <a:headEnd/>
                                  <a:tailEnd/>
                                </a:ln>
                              </pic:spPr>
                            </pic:pic>
                          </a:graphicData>
                        </a:graphic>
                      </wp:inline>
                    </w:drawing>
                  </w:r>
                </w:p>
              </w:txbxContent>
            </v:textbox>
          </v:shape>
        </w:pict>
      </w:r>
      <w:r w:rsidR="00EA46D5" w:rsidRPr="00561C61">
        <w:rPr>
          <w:b w:val="0"/>
          <w:sz w:val="28"/>
          <w:szCs w:val="28"/>
          <w:lang w:val="uz-Cyrl-UZ"/>
        </w:rPr>
        <w:t>b) Sanoat usuli. Sanoatda to’yinga n uglevodorodlarni СO va vodoroddan, neftni krekinlab, to’yinmagan uglevodorodlarga vodorod biriktirib olish mumkin.</w:t>
      </w: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r w:rsidRPr="00561C61">
        <w:rPr>
          <w:b w:val="0"/>
          <w:sz w:val="28"/>
          <w:szCs w:val="28"/>
          <w:lang w:val="uz-Cyrl-UZ"/>
        </w:rPr>
        <w:t xml:space="preserve">Katalizator sifatida </w:t>
      </w:r>
      <w:r w:rsidRPr="00561C61">
        <w:rPr>
          <w:b w:val="0"/>
          <w:sz w:val="28"/>
          <w:szCs w:val="28"/>
        </w:rPr>
        <w:t>С</w:t>
      </w:r>
      <w:r w:rsidRPr="00561C61">
        <w:rPr>
          <w:b w:val="0"/>
          <w:sz w:val="28"/>
          <w:szCs w:val="28"/>
          <w:lang w:val="uz-Cyrl-UZ"/>
        </w:rPr>
        <w:t>uO, Cr</w:t>
      </w:r>
      <w:r w:rsidRPr="00561C61">
        <w:rPr>
          <w:b w:val="0"/>
          <w:sz w:val="28"/>
          <w:szCs w:val="28"/>
          <w:vertAlign w:val="subscript"/>
          <w:lang w:val="uz-Cyrl-UZ"/>
        </w:rPr>
        <w:t>2</w:t>
      </w:r>
      <w:r w:rsidRPr="00561C61">
        <w:rPr>
          <w:b w:val="0"/>
          <w:sz w:val="28"/>
          <w:szCs w:val="28"/>
          <w:lang w:val="uz-Cyrl-UZ"/>
        </w:rPr>
        <w:t>O</w:t>
      </w:r>
      <w:r w:rsidRPr="00561C61">
        <w:rPr>
          <w:b w:val="0"/>
          <w:sz w:val="28"/>
          <w:szCs w:val="28"/>
          <w:vertAlign w:val="subscript"/>
          <w:lang w:val="uz-Cyrl-UZ"/>
        </w:rPr>
        <w:t>3</w:t>
      </w:r>
      <w:r w:rsidRPr="00561C61">
        <w:rPr>
          <w:b w:val="0"/>
          <w:sz w:val="28"/>
          <w:szCs w:val="28"/>
          <w:lang w:val="uz-Cyrl-UZ"/>
        </w:rPr>
        <w:t xml:space="preserve"> va boshqalar ishlatilganda vodorodni birikish jarayoni bosim ostida olib boriladi.</w:t>
      </w:r>
    </w:p>
    <w:p w:rsidR="00EA46D5" w:rsidRPr="00561C61" w:rsidRDefault="00EA46D5" w:rsidP="00EA46D5">
      <w:pPr>
        <w:pStyle w:val="a3"/>
        <w:ind w:firstLine="708"/>
        <w:rPr>
          <w:b w:val="0"/>
          <w:sz w:val="28"/>
          <w:szCs w:val="28"/>
          <w:lang w:val="uz-Cyrl-UZ"/>
        </w:rPr>
      </w:pPr>
      <w:r w:rsidRPr="00561C61">
        <w:rPr>
          <w:b w:val="0"/>
          <w:sz w:val="28"/>
          <w:szCs w:val="28"/>
          <w:lang w:val="uz-Cyrl-UZ"/>
        </w:rPr>
        <w:t>v) To’yingan uglevodorodlarni laboratoriya sharoitida olishning bir necha usullari ishlab chiqilgan. Ularni to’yingan uglevodorodlarni galogenli hosilalarini vodorod bilan katalizator ishtirokida qaytarib olish mumkin.</w:t>
      </w: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24" type="#_x0000_t202" style="position:absolute;left:0;text-align:left;margin-left:102.3pt;margin-top:22.35pt;width:275.4pt;height:81.9pt;z-index:251662336;mso-wrap-style:none" filled="f" stroked="f">
            <v:textbox style="mso-next-textbox:#_x0000_s1224;mso-fit-shape-to-text:t">
              <w:txbxContent>
                <w:p w:rsidR="00EA46D5" w:rsidRDefault="00EA46D5" w:rsidP="00EA46D5">
                  <w:r>
                    <w:rPr>
                      <w:noProof/>
                    </w:rPr>
                    <w:drawing>
                      <wp:inline distT="0" distB="0" distL="0" distR="0">
                        <wp:extent cx="3314700" cy="952500"/>
                        <wp:effectExtent l="0" t="0" r="0" b="0"/>
                        <wp:docPr id="1025" name="Рисунок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20"/>
                                <a:srcRect/>
                                <a:stretch>
                                  <a:fillRect/>
                                </a:stretch>
                              </pic:blipFill>
                              <pic:spPr bwMode="auto">
                                <a:xfrm>
                                  <a:off x="0" y="0"/>
                                  <a:ext cx="3314700" cy="952500"/>
                                </a:xfrm>
                                <a:prstGeom prst="rect">
                                  <a:avLst/>
                                </a:prstGeom>
                                <a:noFill/>
                                <a:ln w="9525">
                                  <a:noFill/>
                                  <a:miter lim="800000"/>
                                  <a:headEnd/>
                                  <a:tailEnd/>
                                </a:ln>
                              </pic:spPr>
                            </pic:pic>
                          </a:graphicData>
                        </a:graphic>
                      </wp:inline>
                    </w:drawing>
                  </w:r>
                </w:p>
              </w:txbxContent>
            </v:textbox>
          </v:shape>
        </w:pict>
      </w:r>
      <w:r w:rsidR="00EA46D5" w:rsidRPr="00561C61">
        <w:rPr>
          <w:b w:val="0"/>
          <w:sz w:val="28"/>
          <w:szCs w:val="28"/>
          <w:lang w:val="uz-Cyrl-UZ"/>
        </w:rPr>
        <w:t>Bunda vodorod Pd, Pt, yoki Ni metallari yuzasida yutilib qo’zg’algan (faol) holatga o’tadi.</w:t>
      </w: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25" type="#_x0000_t202" style="position:absolute;left:0;text-align:left;margin-left:145.8pt;margin-top:27.2pt;width:169.2pt;height:27.45pt;z-index:251663360;mso-wrap-style:none" filled="f" stroked="f">
            <v:textbox style="mso-next-textbox:#_x0000_s1225;mso-fit-shape-to-text:t">
              <w:txbxContent>
                <w:p w:rsidR="00EA46D5" w:rsidRDefault="00EA46D5" w:rsidP="00EA46D5">
                  <w:r>
                    <w:rPr>
                      <w:noProof/>
                    </w:rPr>
                    <w:drawing>
                      <wp:inline distT="0" distB="0" distL="0" distR="0">
                        <wp:extent cx="1962150" cy="257175"/>
                        <wp:effectExtent l="0" t="0" r="0" b="0"/>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1"/>
                                <a:srcRect/>
                                <a:stretch>
                                  <a:fillRect/>
                                </a:stretch>
                              </pic:blipFill>
                              <pic:spPr bwMode="auto">
                                <a:xfrm>
                                  <a:off x="0" y="0"/>
                                  <a:ext cx="1962150" cy="257175"/>
                                </a:xfrm>
                                <a:prstGeom prst="rect">
                                  <a:avLst/>
                                </a:prstGeom>
                                <a:noFill/>
                                <a:ln w="9525">
                                  <a:noFill/>
                                  <a:miter lim="800000"/>
                                  <a:headEnd/>
                                  <a:tailEnd/>
                                </a:ln>
                              </pic:spPr>
                            </pic:pic>
                          </a:graphicData>
                        </a:graphic>
                      </wp:inline>
                    </w:drawing>
                  </w:r>
                </w:p>
              </w:txbxContent>
            </v:textbox>
          </v:shape>
        </w:pict>
      </w:r>
      <w:r w:rsidR="00EA46D5" w:rsidRPr="00561C61">
        <w:rPr>
          <w:b w:val="0"/>
          <w:sz w:val="28"/>
          <w:szCs w:val="28"/>
          <w:lang w:val="uz-Cyrl-UZ"/>
        </w:rPr>
        <w:t>To’yingan uglevodorodlarni yodli hosilalarini vodorod yodid bilan qaytarib ham olish mumkin:</w:t>
      </w: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r w:rsidRPr="00561C61">
        <w:rPr>
          <w:b w:val="0"/>
          <w:sz w:val="28"/>
          <w:szCs w:val="28"/>
          <w:lang w:val="uz-Cyrl-UZ"/>
        </w:rPr>
        <w:t>To’yingan uglevodorodlarni organik karbon kislotalarning natriyli yoki kaliyli tuzlarini o’yuvchi ishqorlar bilan qizdirish orqali ham olish mumkin (Kolbe reaksiyasi):</w:t>
      </w: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23" type="#_x0000_t202" style="position:absolute;left:0;text-align:left;margin-left:89.45pt;margin-top:1.95pt;width:304.3pt;height:31.2pt;z-index:251661312;mso-wrap-style:none" filled="f" stroked="f">
            <v:textbox style="mso-next-textbox:#_x0000_s1223;mso-fit-shape-to-text:t">
              <w:txbxContent>
                <w:p w:rsidR="00EA46D5" w:rsidRDefault="00EA46D5" w:rsidP="00EA46D5">
                  <w:r>
                    <w:rPr>
                      <w:noProof/>
                    </w:rPr>
                    <w:drawing>
                      <wp:inline distT="0" distB="0" distL="0" distR="0">
                        <wp:extent cx="3686175" cy="304800"/>
                        <wp:effectExtent l="0" t="0" r="0" b="0"/>
                        <wp:docPr id="1027" name="Рисунок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22"/>
                                <a:srcRect/>
                                <a:stretch>
                                  <a:fillRect/>
                                </a:stretch>
                              </pic:blipFill>
                              <pic:spPr bwMode="auto">
                                <a:xfrm>
                                  <a:off x="0" y="0"/>
                                  <a:ext cx="3686175" cy="304800"/>
                                </a:xfrm>
                                <a:prstGeom prst="rect">
                                  <a:avLst/>
                                </a:prstGeom>
                                <a:noFill/>
                                <a:ln w="9525">
                                  <a:noFill/>
                                  <a:miter lim="800000"/>
                                  <a:headEnd/>
                                  <a:tailEnd/>
                                </a:ln>
                              </pic:spPr>
                            </pic:pic>
                          </a:graphicData>
                        </a:graphic>
                      </wp:inline>
                    </w:drawing>
                  </w:r>
                </w:p>
              </w:txbxContent>
            </v:textbox>
          </v:shape>
        </w:pict>
      </w: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r w:rsidRPr="00561C61">
        <w:rPr>
          <w:b w:val="0"/>
          <w:sz w:val="28"/>
          <w:szCs w:val="28"/>
          <w:lang w:val="uz-Cyrl-UZ"/>
        </w:rPr>
        <w:t>Bu reaksiya dekarboksillash reaksiyasi deyiladi.</w:t>
      </w:r>
    </w:p>
    <w:p w:rsidR="00EA46D5" w:rsidRPr="00561C61" w:rsidRDefault="00EA46D5" w:rsidP="00EA46D5">
      <w:pPr>
        <w:pStyle w:val="a3"/>
        <w:ind w:firstLine="708"/>
        <w:rPr>
          <w:b w:val="0"/>
          <w:sz w:val="28"/>
          <w:szCs w:val="28"/>
          <w:lang w:val="uz-Cyrl-UZ"/>
        </w:rPr>
      </w:pPr>
      <w:r w:rsidRPr="00561C61">
        <w:rPr>
          <w:b w:val="0"/>
          <w:sz w:val="28"/>
          <w:szCs w:val="28"/>
          <w:lang w:val="uz-Cyrl-UZ"/>
        </w:rPr>
        <w:t>To’yingan uglevodorodlarni laboratoriyada olishda nemis olimi Vyurs kashf etgan usul katta ahamiyatga ega. Bu usul bilan uglevodorodlarni tuzilishini oldindan belgilangan holda hosil qilish mumkin. Bu reaksiya to’yingan uglevodorodlarning galogenli – yodli, bromli ayrim hollarda esa xlorli hosilalari (galoid alkillar)ga natriy metali ta’sir ettirish orqali amalga oshiriladi.</w:t>
      </w: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26" type="#_x0000_t202" style="position:absolute;left:0;text-align:left;margin-left:82.75pt;margin-top:2.4pt;width:313.25pt;height:31.2pt;z-index:251664384;mso-wrap-style:none" filled="f" stroked="f">
            <v:textbox style="mso-next-textbox:#_x0000_s1226;mso-fit-shape-to-text:t">
              <w:txbxContent>
                <w:p w:rsidR="00EA46D5" w:rsidRDefault="00EA46D5" w:rsidP="00EA46D5">
                  <w:r>
                    <w:rPr>
                      <w:noProof/>
                    </w:rPr>
                    <w:drawing>
                      <wp:inline distT="0" distB="0" distL="0" distR="0">
                        <wp:extent cx="3800475" cy="352425"/>
                        <wp:effectExtent l="0" t="0" r="0" b="0"/>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23"/>
                                <a:srcRect/>
                                <a:stretch>
                                  <a:fillRect/>
                                </a:stretch>
                              </pic:blipFill>
                              <pic:spPr bwMode="auto">
                                <a:xfrm>
                                  <a:off x="0" y="0"/>
                                  <a:ext cx="3800475" cy="352425"/>
                                </a:xfrm>
                                <a:prstGeom prst="rect">
                                  <a:avLst/>
                                </a:prstGeom>
                                <a:noFill/>
                                <a:ln w="9525">
                                  <a:noFill/>
                                  <a:miter lim="800000"/>
                                  <a:headEnd/>
                                  <a:tailEnd/>
                                </a:ln>
                              </pic:spPr>
                            </pic:pic>
                          </a:graphicData>
                        </a:graphic>
                      </wp:inline>
                    </w:drawing>
                  </w:r>
                </w:p>
              </w:txbxContent>
            </v:textbox>
          </v:shape>
        </w:pict>
      </w:r>
    </w:p>
    <w:p w:rsidR="00EA46D5" w:rsidRPr="00561C61" w:rsidRDefault="00EA46D5" w:rsidP="00EA46D5">
      <w:pPr>
        <w:pStyle w:val="a3"/>
        <w:spacing w:line="360" w:lineRule="auto"/>
        <w:ind w:firstLine="708"/>
        <w:rPr>
          <w:b w:val="0"/>
          <w:sz w:val="28"/>
          <w:szCs w:val="28"/>
          <w:lang w:val="uz-Cyrl-UZ"/>
        </w:rPr>
      </w:pP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28" type="#_x0000_t202" style="position:absolute;left:0;text-align:left;margin-left:118.7pt;margin-top:31.25pt;width:250.3pt;height:31.2pt;z-index:251666432;mso-wrap-style:none" filled="f" stroked="f">
            <v:textbox style="mso-next-textbox:#_x0000_s1228;mso-fit-shape-to-text:t">
              <w:txbxContent>
                <w:p w:rsidR="00EA46D5" w:rsidRDefault="00EA46D5" w:rsidP="00EA46D5">
                  <w:r>
                    <w:rPr>
                      <w:noProof/>
                    </w:rPr>
                    <w:drawing>
                      <wp:inline distT="0" distB="0" distL="0" distR="0">
                        <wp:extent cx="3000375" cy="371475"/>
                        <wp:effectExtent l="0" t="0" r="0" b="0"/>
                        <wp:docPr id="1029" name="Рисунок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4"/>
                                <a:srcRect/>
                                <a:stretch>
                                  <a:fillRect/>
                                </a:stretch>
                              </pic:blipFill>
                              <pic:spPr bwMode="auto">
                                <a:xfrm>
                                  <a:off x="0" y="0"/>
                                  <a:ext cx="3000375" cy="371475"/>
                                </a:xfrm>
                                <a:prstGeom prst="rect">
                                  <a:avLst/>
                                </a:prstGeom>
                                <a:noFill/>
                                <a:ln w="9525">
                                  <a:noFill/>
                                  <a:miter lim="800000"/>
                                  <a:headEnd/>
                                  <a:tailEnd/>
                                </a:ln>
                              </pic:spPr>
                            </pic:pic>
                          </a:graphicData>
                        </a:graphic>
                      </wp:inline>
                    </w:drawing>
                  </w:r>
                </w:p>
              </w:txbxContent>
            </v:textbox>
          </v:shape>
        </w:pict>
      </w:r>
      <w:r w:rsidR="00EA46D5" w:rsidRPr="00561C61">
        <w:rPr>
          <w:b w:val="0"/>
          <w:sz w:val="28"/>
          <w:szCs w:val="28"/>
          <w:lang w:val="uz-Cyrl-UZ"/>
        </w:rPr>
        <w:t>Agar reaksiya uchun bir xil galoid alkil olinsa unda bitta uglevodorod hosil bo’ladi:</w:t>
      </w:r>
    </w:p>
    <w:p w:rsidR="00EA46D5" w:rsidRPr="00561C61" w:rsidRDefault="00EA46D5" w:rsidP="00EA46D5">
      <w:pPr>
        <w:pStyle w:val="a3"/>
        <w:ind w:firstLine="708"/>
        <w:rPr>
          <w:b w:val="0"/>
          <w:sz w:val="28"/>
          <w:szCs w:val="28"/>
          <w:lang w:val="en-US"/>
        </w:rPr>
      </w:pPr>
      <w:r w:rsidRPr="00561C61">
        <w:rPr>
          <w:b w:val="0"/>
          <w:sz w:val="28"/>
          <w:szCs w:val="28"/>
          <w:lang w:val="en-US"/>
        </w:rPr>
        <w:t xml:space="preserve"> </w:t>
      </w:r>
    </w:p>
    <w:p w:rsidR="00EA46D5" w:rsidRPr="00561C61" w:rsidRDefault="00EA46D5" w:rsidP="00EA46D5">
      <w:pPr>
        <w:pStyle w:val="a3"/>
        <w:ind w:firstLine="708"/>
        <w:rPr>
          <w:b w:val="0"/>
          <w:sz w:val="28"/>
          <w:szCs w:val="28"/>
          <w:lang w:val="en-US"/>
        </w:rPr>
      </w:pP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r w:rsidRPr="00561C61">
        <w:rPr>
          <w:b w:val="0"/>
          <w:sz w:val="28"/>
          <w:szCs w:val="28"/>
          <w:lang w:val="uz-Cyrl-UZ"/>
        </w:rPr>
        <w:t>Agar reaksiya uchun har xil tuzilishga ega bo’lgan galoid alkillar olinsa, uch xil uglevodorodlarning aralashmasi hosil bo’ladi, ya’ni</w:t>
      </w:r>
    </w:p>
    <w:p w:rsidR="00EA46D5" w:rsidRPr="00561C61" w:rsidRDefault="00EA46D5" w:rsidP="00EA46D5">
      <w:pPr>
        <w:pStyle w:val="a3"/>
        <w:ind w:firstLine="708"/>
        <w:rPr>
          <w:b w:val="0"/>
          <w:sz w:val="28"/>
          <w:szCs w:val="28"/>
          <w:lang w:val="uz-Cyrl-UZ"/>
        </w:rPr>
      </w:pP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27" type="#_x0000_t202" style="position:absolute;left:0;text-align:left;margin-left:99pt;margin-top:-18pt;width:277.35pt;height:85.25pt;z-index:251665408;mso-wrap-style:none" filled="f" stroked="f">
            <v:textbox style="mso-next-textbox:#_x0000_s1227;mso-fit-shape-to-text:t">
              <w:txbxContent>
                <w:p w:rsidR="00EA46D5" w:rsidRDefault="00EA46D5" w:rsidP="00EA46D5">
                  <w:r>
                    <w:rPr>
                      <w:noProof/>
                    </w:rPr>
                    <w:drawing>
                      <wp:inline distT="0" distB="0" distL="0" distR="0">
                        <wp:extent cx="3343275" cy="990600"/>
                        <wp:effectExtent l="0" t="0" r="0" b="0"/>
                        <wp:docPr id="1030" name="Рисунок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25"/>
                                <a:srcRect/>
                                <a:stretch>
                                  <a:fillRect/>
                                </a:stretch>
                              </pic:blipFill>
                              <pic:spPr bwMode="auto">
                                <a:xfrm>
                                  <a:off x="0" y="0"/>
                                  <a:ext cx="3343275" cy="990600"/>
                                </a:xfrm>
                                <a:prstGeom prst="rect">
                                  <a:avLst/>
                                </a:prstGeom>
                                <a:noFill/>
                                <a:ln w="9525">
                                  <a:noFill/>
                                  <a:miter lim="800000"/>
                                  <a:headEnd/>
                                  <a:tailEnd/>
                                </a:ln>
                              </pic:spPr>
                            </pic:pic>
                          </a:graphicData>
                        </a:graphic>
                      </wp:inline>
                    </w:drawing>
                  </w:r>
                </w:p>
              </w:txbxContent>
            </v:textbox>
          </v:shape>
        </w:pict>
      </w: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r w:rsidRPr="00561C61">
        <w:rPr>
          <w:b w:val="0"/>
          <w:sz w:val="28"/>
          <w:szCs w:val="28"/>
          <w:lang w:val="uz-Cyrl-UZ"/>
        </w:rPr>
        <w:t>Bu reaksiyaning mexanizmini rus olimi P.P. Sharigin o’rgangan bo’lib, bunga ko’ra reaksiya ikki bosqichda boradi:</w:t>
      </w:r>
    </w:p>
    <w:p w:rsidR="00EA46D5" w:rsidRPr="00561C61" w:rsidRDefault="00EA46D5" w:rsidP="00EA46D5">
      <w:pPr>
        <w:pStyle w:val="a3"/>
        <w:ind w:firstLine="708"/>
        <w:rPr>
          <w:b w:val="0"/>
          <w:sz w:val="28"/>
          <w:szCs w:val="28"/>
          <w:lang w:val="uz-Cyrl-UZ"/>
        </w:rPr>
      </w:pPr>
      <w:r w:rsidRPr="00561C61">
        <w:rPr>
          <w:b w:val="0"/>
          <w:sz w:val="28"/>
          <w:szCs w:val="28"/>
          <w:lang w:val="uz-Cyrl-UZ"/>
        </w:rPr>
        <w:t>Dastlab galoid alkil natriy metali bilan oraliq mahsulot natriy organik birikmani hosil qiladi:</w:t>
      </w: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29" type="#_x0000_t202" style="position:absolute;left:0;text-align:left;margin-left:54pt;margin-top:0;width:347.55pt;height:31.2pt;z-index:251667456" filled="f" stroked="f">
            <v:textbox style="mso-next-textbox:#_x0000_s1229">
              <w:txbxContent>
                <w:p w:rsidR="00EA46D5" w:rsidRDefault="00EA46D5" w:rsidP="00EA46D5">
                  <w:r>
                    <w:rPr>
                      <w:noProof/>
                    </w:rPr>
                    <w:drawing>
                      <wp:inline distT="0" distB="0" distL="0" distR="0">
                        <wp:extent cx="4229100" cy="304800"/>
                        <wp:effectExtent l="0" t="0" r="0" b="0"/>
                        <wp:docPr id="1031" name="Рисунок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26"/>
                                <a:srcRect/>
                                <a:stretch>
                                  <a:fillRect/>
                                </a:stretch>
                              </pic:blipFill>
                              <pic:spPr bwMode="auto">
                                <a:xfrm>
                                  <a:off x="0" y="0"/>
                                  <a:ext cx="4229100" cy="304800"/>
                                </a:xfrm>
                                <a:prstGeom prst="rect">
                                  <a:avLst/>
                                </a:prstGeom>
                                <a:noFill/>
                                <a:ln w="9525">
                                  <a:noFill/>
                                  <a:miter lim="800000"/>
                                  <a:headEnd/>
                                  <a:tailEnd/>
                                </a:ln>
                              </pic:spPr>
                            </pic:pic>
                          </a:graphicData>
                        </a:graphic>
                      </wp:inline>
                    </w:drawing>
                  </w:r>
                </w:p>
              </w:txbxContent>
            </v:textbox>
          </v:shape>
        </w:pict>
      </w:r>
    </w:p>
    <w:p w:rsidR="00EA46D5" w:rsidRPr="00561C61" w:rsidRDefault="00EA46D5" w:rsidP="00EA46D5">
      <w:pPr>
        <w:pStyle w:val="a3"/>
        <w:ind w:firstLine="708"/>
        <w:rPr>
          <w:b w:val="0"/>
          <w:sz w:val="28"/>
          <w:szCs w:val="28"/>
          <w:lang w:val="uz-Cyrl-UZ"/>
        </w:rPr>
      </w:pPr>
    </w:p>
    <w:p w:rsidR="00EA46D5" w:rsidRPr="00561C61" w:rsidRDefault="0021281D" w:rsidP="00EA46D5">
      <w:pPr>
        <w:pStyle w:val="a3"/>
        <w:ind w:firstLine="708"/>
        <w:rPr>
          <w:b w:val="0"/>
          <w:sz w:val="28"/>
          <w:szCs w:val="28"/>
          <w:lang w:val="uz-Cyrl-UZ"/>
        </w:rPr>
      </w:pPr>
      <w:r w:rsidRPr="00561C61">
        <w:rPr>
          <w:b w:val="0"/>
          <w:noProof/>
          <w:sz w:val="28"/>
          <w:szCs w:val="28"/>
          <w:lang w:val="uz-Cyrl-UZ"/>
        </w:rPr>
        <w:pict>
          <v:shape id="_x0000_s1230" type="#_x0000_t202" style="position:absolute;left:0;text-align:left;margin-left:45pt;margin-top:30.65pt;width:361.45pt;height:30.9pt;z-index:251668480;mso-wrap-style:none" filled="f" stroked="f">
            <v:textbox style="mso-next-textbox:#_x0000_s1230;mso-fit-shape-to-text:t">
              <w:txbxContent>
                <w:p w:rsidR="00EA46D5" w:rsidRDefault="00EA46D5" w:rsidP="00EA46D5">
                  <w:r>
                    <w:rPr>
                      <w:noProof/>
                    </w:rPr>
                    <w:drawing>
                      <wp:inline distT="0" distB="0" distL="0" distR="0">
                        <wp:extent cx="4410075" cy="304800"/>
                        <wp:effectExtent l="0" t="0" r="0" b="0"/>
                        <wp:docPr id="1032" name="Рисунок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27"/>
                                <a:srcRect/>
                                <a:stretch>
                                  <a:fillRect/>
                                </a:stretch>
                              </pic:blipFill>
                              <pic:spPr bwMode="auto">
                                <a:xfrm>
                                  <a:off x="0" y="0"/>
                                  <a:ext cx="4410075" cy="304800"/>
                                </a:xfrm>
                                <a:prstGeom prst="rect">
                                  <a:avLst/>
                                </a:prstGeom>
                                <a:noFill/>
                                <a:ln w="9525">
                                  <a:noFill/>
                                  <a:miter lim="800000"/>
                                  <a:headEnd/>
                                  <a:tailEnd/>
                                </a:ln>
                              </pic:spPr>
                            </pic:pic>
                          </a:graphicData>
                        </a:graphic>
                      </wp:inline>
                    </w:drawing>
                  </w:r>
                </w:p>
              </w:txbxContent>
            </v:textbox>
          </v:shape>
        </w:pict>
      </w:r>
      <w:r w:rsidR="00EA46D5" w:rsidRPr="00561C61">
        <w:rPr>
          <w:b w:val="0"/>
          <w:sz w:val="28"/>
          <w:szCs w:val="28"/>
          <w:lang w:val="uz-Cyrl-UZ"/>
        </w:rPr>
        <w:t>Oraliq mahsulot galoid alkilning ikkinchi molekulasi bilan ta’sir etib to’yingan uglevodorodlarni hosil qiladi:</w:t>
      </w: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uz-Cyrl-UZ"/>
        </w:rPr>
      </w:pPr>
    </w:p>
    <w:p w:rsidR="00EA46D5" w:rsidRPr="00561C61" w:rsidRDefault="00EA46D5" w:rsidP="00EA46D5">
      <w:pPr>
        <w:pStyle w:val="a3"/>
        <w:ind w:firstLine="708"/>
        <w:rPr>
          <w:b w:val="0"/>
          <w:sz w:val="28"/>
          <w:szCs w:val="28"/>
          <w:lang w:val="en-US"/>
        </w:rPr>
      </w:pPr>
      <w:r w:rsidRPr="00561C61">
        <w:rPr>
          <w:b w:val="0"/>
          <w:sz w:val="28"/>
          <w:szCs w:val="28"/>
          <w:lang w:val="uz-Cyrl-UZ"/>
        </w:rPr>
        <w:t>Bu reaksiya birlamchi galoid alkillar bilan o’tkazilganda yaxshi natija beradi. Ikkilamchi, uchlamchi galoid alkillardan foydalanilganda esa qo’shimcha mahsulotlar hosil bo’lishi hisobiga kerakli uglevodorodning hosil bo’lish miqdori kamayib ketadi. Natriy metali o’rniga litiy, rux, magniy kabi metallardan ham foydalanish mumkin.</w:t>
      </w: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Kimyoviy xossalari jihatidan o’xshash, tarkibi bir-biridan CH</w:t>
      </w:r>
      <w:r w:rsidRPr="00561C61">
        <w:rPr>
          <w:sz w:val="28"/>
          <w:szCs w:val="28"/>
          <w:vertAlign w:val="subscript"/>
          <w:lang w:val="en-US"/>
        </w:rPr>
        <w:t xml:space="preserve">2 </w:t>
      </w:r>
      <w:r w:rsidRPr="00561C61">
        <w:rPr>
          <w:sz w:val="28"/>
          <w:szCs w:val="28"/>
          <w:lang w:val="en-US"/>
        </w:rPr>
        <w:t>gruppaga farq qiladigan birikmalar gomologlar deyiladi.</w:t>
      </w:r>
      <w:proofErr w:type="gramEnd"/>
      <w:r w:rsidRPr="00561C61">
        <w:rPr>
          <w:sz w:val="28"/>
          <w:szCs w:val="28"/>
          <w:lang w:val="en-US"/>
        </w:rPr>
        <w:t xml:space="preserve"> </w:t>
      </w:r>
      <w:proofErr w:type="gramStart"/>
      <w:r w:rsidRPr="00561C61">
        <w:rPr>
          <w:sz w:val="28"/>
          <w:szCs w:val="28"/>
          <w:lang w:val="en-US"/>
        </w:rPr>
        <w:t>Nisbiy molekular massasi ortib borishi tartibida joylashtirilgan gomologlar gomologik qatorni hosil qiladi.</w:t>
      </w:r>
      <w:proofErr w:type="gramEnd"/>
      <w:r w:rsidRPr="00561C61">
        <w:rPr>
          <w:sz w:val="28"/>
          <w:szCs w:val="28"/>
          <w:lang w:val="en-US"/>
        </w:rPr>
        <w:t xml:space="preserve"> </w:t>
      </w:r>
      <w:proofErr w:type="gramStart"/>
      <w:r w:rsidRPr="00561C61">
        <w:rPr>
          <w:sz w:val="28"/>
          <w:szCs w:val="28"/>
          <w:lang w:val="en-US"/>
        </w:rPr>
        <w:t>CH</w:t>
      </w:r>
      <w:r w:rsidRPr="00561C61">
        <w:rPr>
          <w:sz w:val="28"/>
          <w:szCs w:val="28"/>
          <w:vertAlign w:val="subscript"/>
          <w:lang w:val="en-US"/>
        </w:rPr>
        <w:t>2</w:t>
      </w:r>
      <w:r w:rsidRPr="00561C61">
        <w:rPr>
          <w:sz w:val="28"/>
          <w:szCs w:val="28"/>
          <w:lang w:val="en-US"/>
        </w:rPr>
        <w:t xml:space="preserve"> gruppa gomologik farq deyiladi.</w:t>
      </w:r>
      <w:proofErr w:type="gramEnd"/>
      <w:r w:rsidRPr="00561C61">
        <w:rPr>
          <w:sz w:val="28"/>
          <w:szCs w:val="28"/>
          <w:lang w:val="en-US"/>
        </w:rPr>
        <w:t xml:space="preserve">  </w:t>
      </w: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Gomologik qatorga to’yingan uglevodorodlar (alkanlar) qatori misol bo’la oladi.</w:t>
      </w:r>
      <w:proofErr w:type="gramEnd"/>
      <w:r w:rsidRPr="00561C61">
        <w:rPr>
          <w:sz w:val="28"/>
          <w:szCs w:val="28"/>
          <w:lang w:val="en-US"/>
        </w:rPr>
        <w:t xml:space="preserve"> </w:t>
      </w:r>
      <w:proofErr w:type="gramStart"/>
      <w:r w:rsidRPr="00561C61">
        <w:rPr>
          <w:sz w:val="28"/>
          <w:szCs w:val="28"/>
          <w:lang w:val="en-US"/>
        </w:rPr>
        <w:t>Uning eng oddiy vakili – metan CH</w:t>
      </w:r>
      <w:r w:rsidRPr="00561C61">
        <w:rPr>
          <w:sz w:val="28"/>
          <w:szCs w:val="28"/>
          <w:vertAlign w:val="subscript"/>
          <w:lang w:val="en-US"/>
        </w:rPr>
        <w:t>4</w:t>
      </w:r>
      <w:r w:rsidRPr="00561C61">
        <w:rPr>
          <w:sz w:val="28"/>
          <w:szCs w:val="28"/>
          <w:lang w:val="en-US"/>
        </w:rPr>
        <w:t>.</w:t>
      </w:r>
      <w:proofErr w:type="gramEnd"/>
      <w:r w:rsidRPr="00561C61">
        <w:rPr>
          <w:sz w:val="28"/>
          <w:szCs w:val="28"/>
          <w:lang w:val="en-US"/>
        </w:rPr>
        <w:t xml:space="preserve"> Metanning gomologlari quyidagilar: etan C</w:t>
      </w:r>
      <w:r w:rsidRPr="00561C61">
        <w:rPr>
          <w:sz w:val="28"/>
          <w:szCs w:val="28"/>
          <w:vertAlign w:val="subscript"/>
          <w:lang w:val="en-US"/>
        </w:rPr>
        <w:t>2</w:t>
      </w:r>
      <w:r w:rsidRPr="00561C61">
        <w:rPr>
          <w:sz w:val="28"/>
          <w:szCs w:val="28"/>
          <w:lang w:val="en-US"/>
        </w:rPr>
        <w:t>H</w:t>
      </w:r>
      <w:r w:rsidRPr="00561C61">
        <w:rPr>
          <w:sz w:val="28"/>
          <w:szCs w:val="28"/>
          <w:vertAlign w:val="subscript"/>
          <w:lang w:val="en-US"/>
        </w:rPr>
        <w:t>6</w:t>
      </w:r>
      <w:r w:rsidRPr="00561C61">
        <w:rPr>
          <w:sz w:val="28"/>
          <w:szCs w:val="28"/>
          <w:lang w:val="en-US"/>
        </w:rPr>
        <w:t>, propan C</w:t>
      </w:r>
      <w:r w:rsidRPr="00561C61">
        <w:rPr>
          <w:sz w:val="28"/>
          <w:szCs w:val="28"/>
          <w:vertAlign w:val="subscript"/>
          <w:lang w:val="en-US"/>
        </w:rPr>
        <w:t>3</w:t>
      </w:r>
      <w:r w:rsidRPr="00561C61">
        <w:rPr>
          <w:sz w:val="28"/>
          <w:szCs w:val="28"/>
          <w:lang w:val="en-US"/>
        </w:rPr>
        <w:t>H</w:t>
      </w:r>
      <w:r w:rsidRPr="00561C61">
        <w:rPr>
          <w:sz w:val="28"/>
          <w:szCs w:val="28"/>
          <w:vertAlign w:val="subscript"/>
          <w:lang w:val="en-US"/>
        </w:rPr>
        <w:t>8</w:t>
      </w:r>
      <w:r w:rsidRPr="00561C61">
        <w:rPr>
          <w:sz w:val="28"/>
          <w:szCs w:val="28"/>
          <w:lang w:val="en-US"/>
        </w:rPr>
        <w:t>, butan C4H</w:t>
      </w:r>
      <w:r w:rsidRPr="00561C61">
        <w:rPr>
          <w:sz w:val="28"/>
          <w:szCs w:val="28"/>
          <w:vertAlign w:val="subscript"/>
          <w:lang w:val="en-US"/>
        </w:rPr>
        <w:t>10</w:t>
      </w:r>
      <w:r w:rsidRPr="00561C61">
        <w:rPr>
          <w:sz w:val="28"/>
          <w:szCs w:val="28"/>
          <w:lang w:val="en-US"/>
        </w:rPr>
        <w:t>, pentan C</w:t>
      </w:r>
      <w:r w:rsidRPr="00561C61">
        <w:rPr>
          <w:sz w:val="28"/>
          <w:szCs w:val="28"/>
          <w:vertAlign w:val="subscript"/>
          <w:lang w:val="en-US"/>
        </w:rPr>
        <w:t>5</w:t>
      </w:r>
      <w:r w:rsidRPr="00561C61">
        <w:rPr>
          <w:sz w:val="28"/>
          <w:szCs w:val="28"/>
          <w:lang w:val="en-US"/>
        </w:rPr>
        <w:t>H</w:t>
      </w:r>
      <w:r w:rsidRPr="00561C61">
        <w:rPr>
          <w:sz w:val="28"/>
          <w:szCs w:val="28"/>
          <w:vertAlign w:val="subscript"/>
          <w:lang w:val="en-US"/>
        </w:rPr>
        <w:t>14</w:t>
      </w:r>
      <w:r w:rsidRPr="00561C61">
        <w:rPr>
          <w:sz w:val="28"/>
          <w:szCs w:val="28"/>
          <w:lang w:val="en-US"/>
        </w:rPr>
        <w:t>, geptan C</w:t>
      </w:r>
      <w:r w:rsidRPr="00561C61">
        <w:rPr>
          <w:sz w:val="28"/>
          <w:szCs w:val="28"/>
          <w:vertAlign w:val="subscript"/>
          <w:lang w:val="en-US"/>
        </w:rPr>
        <w:t>7</w:t>
      </w:r>
      <w:r w:rsidRPr="00561C61">
        <w:rPr>
          <w:sz w:val="28"/>
          <w:szCs w:val="28"/>
          <w:lang w:val="en-US"/>
        </w:rPr>
        <w:t>H</w:t>
      </w:r>
      <w:r w:rsidRPr="00561C61">
        <w:rPr>
          <w:sz w:val="28"/>
          <w:szCs w:val="28"/>
          <w:vertAlign w:val="subscript"/>
          <w:lang w:val="en-US"/>
        </w:rPr>
        <w:t>16</w:t>
      </w:r>
      <w:r w:rsidRPr="00561C61">
        <w:rPr>
          <w:sz w:val="28"/>
          <w:szCs w:val="28"/>
          <w:lang w:val="en-US"/>
        </w:rPr>
        <w:t>, va h.k. Keyingi har qaysi gomologning formulasini oldingi uglevodorodning formulasiga gomologik farqni qo’shish bilan hosil qilish mumkin.</w:t>
      </w: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Gomologik qator barcha a’zolari molekulalarining tarkibini bitta umumiy formula bilan ifodalash mumkin.</w:t>
      </w:r>
      <w:proofErr w:type="gramEnd"/>
      <w:r w:rsidRPr="00561C61">
        <w:rPr>
          <w:sz w:val="28"/>
          <w:szCs w:val="28"/>
          <w:lang w:val="en-US"/>
        </w:rPr>
        <w:t xml:space="preserve"> </w:t>
      </w:r>
      <w:proofErr w:type="gramStart"/>
      <w:r w:rsidRPr="00561C61">
        <w:rPr>
          <w:sz w:val="28"/>
          <w:szCs w:val="28"/>
          <w:lang w:val="en-US"/>
        </w:rPr>
        <w:t>To’yingan uglevodorodlarning ko’rib chiqilgan gomologik qatorining umumiy formulasi C</w:t>
      </w:r>
      <w:r w:rsidRPr="00561C61">
        <w:rPr>
          <w:sz w:val="28"/>
          <w:szCs w:val="28"/>
          <w:vertAlign w:val="subscript"/>
          <w:lang w:val="en-US"/>
        </w:rPr>
        <w:t>n</w:t>
      </w:r>
      <w:r w:rsidRPr="00561C61">
        <w:rPr>
          <w:sz w:val="28"/>
          <w:szCs w:val="28"/>
          <w:lang w:val="en-US"/>
        </w:rPr>
        <w:t>H</w:t>
      </w:r>
      <w:r w:rsidRPr="00561C61">
        <w:rPr>
          <w:sz w:val="28"/>
          <w:szCs w:val="28"/>
          <w:vertAlign w:val="subscript"/>
          <w:lang w:val="en-US"/>
        </w:rPr>
        <w:t>2n+2</w:t>
      </w:r>
      <w:r w:rsidRPr="00561C61">
        <w:rPr>
          <w:sz w:val="28"/>
          <w:szCs w:val="28"/>
          <w:lang w:val="en-US"/>
        </w:rPr>
        <w:t xml:space="preserve"> bo’ladi, bunda n – uglerod atomlarining soni.</w:t>
      </w:r>
      <w:proofErr w:type="gramEnd"/>
    </w:p>
    <w:p w:rsidR="00561C61" w:rsidRPr="00561C61" w:rsidRDefault="00561C61" w:rsidP="00561C61">
      <w:pPr>
        <w:pStyle w:val="af4"/>
        <w:jc w:val="both"/>
        <w:rPr>
          <w:sz w:val="28"/>
          <w:szCs w:val="28"/>
          <w:lang w:val="en-US"/>
        </w:rPr>
      </w:pPr>
      <w:r w:rsidRPr="00561C61">
        <w:rPr>
          <w:sz w:val="28"/>
          <w:szCs w:val="28"/>
          <w:lang w:val="en-US"/>
        </w:rPr>
        <w:lastRenderedPageBreak/>
        <w:t xml:space="preserve">     </w:t>
      </w:r>
      <w:proofErr w:type="gramStart"/>
      <w:r w:rsidRPr="00561C61">
        <w:rPr>
          <w:sz w:val="28"/>
          <w:szCs w:val="28"/>
          <w:lang w:val="en-US"/>
        </w:rPr>
        <w:t>Gomologik qatorlarni organik birikmalarning barcha sinflari uchun tuzish mumkin.</w:t>
      </w:r>
      <w:proofErr w:type="gramEnd"/>
      <w:r w:rsidRPr="00561C61">
        <w:rPr>
          <w:sz w:val="28"/>
          <w:szCs w:val="28"/>
          <w:lang w:val="en-US"/>
        </w:rPr>
        <w:t xml:space="preserve"> </w:t>
      </w:r>
      <w:proofErr w:type="gramStart"/>
      <w:r w:rsidRPr="00561C61">
        <w:rPr>
          <w:sz w:val="28"/>
          <w:szCs w:val="28"/>
          <w:lang w:val="en-US"/>
        </w:rPr>
        <w:t>Gomologik qator bitta a’zosining xossalarini bilgan holda shu qatorning boshqa a’zolari xossalari haqida xulosa chiqarish mumkin.</w:t>
      </w:r>
      <w:proofErr w:type="gramEnd"/>
      <w:r w:rsidRPr="00561C61">
        <w:rPr>
          <w:sz w:val="28"/>
          <w:szCs w:val="28"/>
          <w:lang w:val="en-US"/>
        </w:rPr>
        <w:t xml:space="preserve"> </w:t>
      </w:r>
      <w:proofErr w:type="gramStart"/>
      <w:r w:rsidRPr="00561C61">
        <w:rPr>
          <w:sz w:val="28"/>
          <w:szCs w:val="28"/>
          <w:lang w:val="en-US"/>
        </w:rPr>
        <w:t>Bu organik kimyoni o’rganishda “gomologiya” tushunchasining muhimligini ko’rsatadi.</w:t>
      </w:r>
      <w:proofErr w:type="gramEnd"/>
      <w:r w:rsidRPr="00561C61">
        <w:rPr>
          <w:sz w:val="28"/>
          <w:szCs w:val="28"/>
          <w:lang w:val="en-US"/>
        </w:rPr>
        <w:t xml:space="preserve"> </w:t>
      </w:r>
    </w:p>
    <w:p w:rsidR="00561C61" w:rsidRPr="00561C61" w:rsidRDefault="00561C61" w:rsidP="00561C61">
      <w:pPr>
        <w:pStyle w:val="af4"/>
        <w:jc w:val="both"/>
        <w:rPr>
          <w:sz w:val="28"/>
          <w:szCs w:val="28"/>
          <w:lang w:val="en-US"/>
        </w:rPr>
      </w:pPr>
      <w:r w:rsidRPr="00561C61">
        <w:rPr>
          <w:sz w:val="28"/>
          <w:szCs w:val="28"/>
          <w:lang w:val="en-US"/>
        </w:rPr>
        <w:t xml:space="preserve">     Organik birikmalarning haddan tashqari </w:t>
      </w:r>
      <w:proofErr w:type="gramStart"/>
      <w:r w:rsidRPr="00561C61">
        <w:rPr>
          <w:sz w:val="28"/>
          <w:szCs w:val="28"/>
          <w:lang w:val="en-US"/>
        </w:rPr>
        <w:t>va</w:t>
      </w:r>
      <w:proofErr w:type="gramEnd"/>
      <w:r w:rsidRPr="00561C61">
        <w:rPr>
          <w:sz w:val="28"/>
          <w:szCs w:val="28"/>
          <w:lang w:val="en-US"/>
        </w:rPr>
        <w:t xml:space="preserve"> xilma-xilligi ular uchun aniq ilmiy klassifikatsiya bo’lishini talab qiladi. </w:t>
      </w:r>
      <w:proofErr w:type="gramStart"/>
      <w:r w:rsidRPr="00561C61">
        <w:rPr>
          <w:sz w:val="28"/>
          <w:szCs w:val="28"/>
          <w:lang w:val="en-US"/>
        </w:rPr>
        <w:t>Organik birikmalarning hozirgi zamon klassifikatsiyasi organik birikmalarning kimyoviy tuzilish nazariyasiga asoslangan.</w:t>
      </w:r>
      <w:proofErr w:type="gramEnd"/>
      <w:r w:rsidRPr="00561C61">
        <w:rPr>
          <w:sz w:val="28"/>
          <w:szCs w:val="28"/>
          <w:lang w:val="en-US"/>
        </w:rPr>
        <w:t xml:space="preserve"> </w:t>
      </w:r>
      <w:proofErr w:type="gramStart"/>
      <w:r w:rsidRPr="00561C61">
        <w:rPr>
          <w:sz w:val="28"/>
          <w:szCs w:val="28"/>
          <w:lang w:val="en-US"/>
        </w:rPr>
        <w:t>Organik birikmalar uglerod skeleti hamda molekuladagi funksional gruppalar bo’yicha klassifikatsiya qilinadi.</w:t>
      </w:r>
      <w:proofErr w:type="gramEnd"/>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Organik birikmalarni uglerod skeleti bo’yicha klassifikatsiyasi.</w:t>
      </w:r>
      <w:proofErr w:type="gramEnd"/>
      <w:r w:rsidRPr="00561C61">
        <w:rPr>
          <w:sz w:val="28"/>
          <w:szCs w:val="28"/>
          <w:lang w:val="en-US"/>
        </w:rPr>
        <w:t xml:space="preserve"> Uglerod atomlarining molekulada joylashishiga qarab yoki ularning hosil qilgan skeletlariga qarab, organik birikmalar uchta asosiy gruppaga bo’linadi:</w:t>
      </w:r>
    </w:p>
    <w:p w:rsidR="00561C61" w:rsidRPr="00561C61" w:rsidRDefault="00561C61" w:rsidP="00561C61">
      <w:pPr>
        <w:pStyle w:val="af4"/>
        <w:jc w:val="both"/>
        <w:rPr>
          <w:sz w:val="28"/>
          <w:szCs w:val="28"/>
          <w:lang w:val="en-US"/>
        </w:rPr>
      </w:pPr>
      <w:r w:rsidRPr="00561C61">
        <w:rPr>
          <w:sz w:val="28"/>
          <w:szCs w:val="28"/>
          <w:lang w:val="en-US"/>
        </w:rPr>
        <w:t xml:space="preserve">     1. Alisiklik birikmalar. </w:t>
      </w:r>
      <w:proofErr w:type="gramStart"/>
      <w:r w:rsidRPr="00561C61">
        <w:rPr>
          <w:sz w:val="28"/>
          <w:szCs w:val="28"/>
          <w:lang w:val="en-US"/>
        </w:rPr>
        <w:t>Bu gruppaga kirgan birikmalar alifatik birikmalar deb ham ataladi.</w:t>
      </w:r>
      <w:proofErr w:type="gramEnd"/>
      <w:r w:rsidRPr="00561C61">
        <w:rPr>
          <w:sz w:val="28"/>
          <w:szCs w:val="28"/>
          <w:lang w:val="en-US"/>
        </w:rPr>
        <w:t xml:space="preserve"> Bu gruppa birikmalari orasida to’yingan (alkanlar), masalan:</w:t>
      </w:r>
    </w:p>
    <w:p w:rsidR="00561C61" w:rsidRPr="00561C61" w:rsidRDefault="00561C61" w:rsidP="00561C61">
      <w:pPr>
        <w:pStyle w:val="af4"/>
        <w:jc w:val="both"/>
        <w:rPr>
          <w:sz w:val="28"/>
          <w:szCs w:val="28"/>
          <w:lang w:val="en-US"/>
        </w:rPr>
      </w:pPr>
    </w:p>
    <w:p w:rsidR="00561C61" w:rsidRPr="00561C61" w:rsidRDefault="00561C61" w:rsidP="00561C61">
      <w:pPr>
        <w:pStyle w:val="af4"/>
        <w:jc w:val="both"/>
        <w:rPr>
          <w:sz w:val="28"/>
          <w:szCs w:val="28"/>
          <w:lang w:val="en-US"/>
        </w:rPr>
      </w:pPr>
    </w:p>
    <w:p w:rsidR="00561C61" w:rsidRPr="00561C61" w:rsidRDefault="00561C61" w:rsidP="00561C61">
      <w:pPr>
        <w:pStyle w:val="af4"/>
        <w:jc w:val="both"/>
        <w:rPr>
          <w:sz w:val="28"/>
          <w:szCs w:val="28"/>
          <w:lang w:val="en-US"/>
        </w:rPr>
      </w:pPr>
    </w:p>
    <w:p w:rsidR="00561C61" w:rsidRPr="00561C61" w:rsidRDefault="00561C61" w:rsidP="00561C61">
      <w:pPr>
        <w:pStyle w:val="af4"/>
        <w:tabs>
          <w:tab w:val="left" w:pos="3433"/>
        </w:tabs>
        <w:jc w:val="both"/>
        <w:rPr>
          <w:sz w:val="28"/>
          <w:szCs w:val="28"/>
          <w:vertAlign w:val="subscript"/>
          <w:lang w:val="en-US"/>
        </w:rPr>
      </w:pPr>
      <w:r w:rsidRPr="00561C61">
        <w:rPr>
          <w:sz w:val="28"/>
          <w:szCs w:val="28"/>
          <w:lang w:val="en-US"/>
        </w:rPr>
        <w:t xml:space="preserve">                                                 CH</w:t>
      </w:r>
      <w:r w:rsidRPr="00561C61">
        <w:rPr>
          <w:sz w:val="28"/>
          <w:szCs w:val="28"/>
          <w:vertAlign w:val="subscript"/>
          <w:lang w:val="en-US"/>
        </w:rPr>
        <w:t>3</w:t>
      </w:r>
    </w:p>
    <w:p w:rsidR="00561C61" w:rsidRPr="00561C61" w:rsidRDefault="00561C61" w:rsidP="00561C61">
      <w:pPr>
        <w:pStyle w:val="af4"/>
        <w:jc w:val="both"/>
        <w:rPr>
          <w:sz w:val="28"/>
          <w:szCs w:val="28"/>
          <w:lang w:val="en-US"/>
        </w:rPr>
      </w:pPr>
      <w:r w:rsidRPr="00561C61">
        <w:rPr>
          <w:noProof/>
          <w:sz w:val="28"/>
          <w:szCs w:val="28"/>
          <w:lang w:val="en-US" w:eastAsia="en-US"/>
        </w:rPr>
        <w:pict>
          <v:shapetype id="_x0000_t32" coordsize="21600,21600" o:spt="32" o:oned="t" path="m,l21600,21600e" filled="f">
            <v:path arrowok="t" fillok="f" o:connecttype="none"/>
            <o:lock v:ext="edit" shapetype="t"/>
          </v:shapetype>
          <v:shape id="_x0000_s1240" type="#_x0000_t32" style="position:absolute;left:0;text-align:left;margin-left:196.5pt;margin-top:-.65pt;width:14.25pt;height:20.9pt;flip:x;z-index:251671552" o:connectortype="straight" adj="10779,1613982,-159565"/>
        </w:pict>
      </w:r>
    </w:p>
    <w:p w:rsidR="00561C61" w:rsidRPr="00561C61" w:rsidRDefault="00561C61" w:rsidP="00561C61">
      <w:pPr>
        <w:pStyle w:val="af4"/>
        <w:tabs>
          <w:tab w:val="left" w:pos="2060"/>
          <w:tab w:val="left" w:pos="6246"/>
        </w:tabs>
        <w:jc w:val="both"/>
        <w:rPr>
          <w:sz w:val="28"/>
          <w:szCs w:val="28"/>
          <w:lang w:val="en-US"/>
        </w:rPr>
      </w:pPr>
      <w:r w:rsidRPr="00561C61">
        <w:rPr>
          <w:noProof/>
          <w:sz w:val="28"/>
          <w:szCs w:val="28"/>
          <w:lang w:val="en-US" w:eastAsia="en-US"/>
        </w:rPr>
        <w:pict>
          <v:shape id="_x0000_s1239" type="#_x0000_t32" style="position:absolute;left:0;text-align:left;margin-left:197.35pt;margin-top:16.05pt;width:10.05pt;height:20.6pt;z-index:251670528" o:connectortype="straight" adj="10779,1613982,-159565"/>
        </w:pict>
      </w:r>
      <w:r w:rsidRPr="00561C61">
        <w:rPr>
          <w:sz w:val="28"/>
          <w:szCs w:val="28"/>
          <w:lang w:val="en-US"/>
        </w:rPr>
        <w:t>CH</w:t>
      </w:r>
      <w:r w:rsidRPr="00561C61">
        <w:rPr>
          <w:sz w:val="28"/>
          <w:szCs w:val="28"/>
          <w:vertAlign w:val="subscript"/>
          <w:lang w:val="en-US"/>
        </w:rPr>
        <w:t>3</w:t>
      </w:r>
      <w:r w:rsidRPr="00561C61">
        <w:rPr>
          <w:sz w:val="28"/>
          <w:szCs w:val="28"/>
          <w:lang w:val="en-US"/>
        </w:rPr>
        <w:t xml:space="preserve"> – CH</w:t>
      </w:r>
      <w:r w:rsidRPr="00561C61">
        <w:rPr>
          <w:sz w:val="28"/>
          <w:szCs w:val="28"/>
          <w:vertAlign w:val="subscript"/>
          <w:lang w:val="en-US"/>
        </w:rPr>
        <w:t>3</w:t>
      </w:r>
      <w:r w:rsidRPr="00561C61">
        <w:rPr>
          <w:sz w:val="28"/>
          <w:szCs w:val="28"/>
          <w:vertAlign w:val="subscript"/>
          <w:lang w:val="en-US"/>
        </w:rPr>
        <w:tab/>
        <w:t xml:space="preserve">                 </w:t>
      </w:r>
      <w:r w:rsidRPr="00561C61">
        <w:rPr>
          <w:sz w:val="28"/>
          <w:szCs w:val="28"/>
          <w:lang w:val="en-US"/>
        </w:rPr>
        <w:t>CH</w:t>
      </w:r>
      <w:r w:rsidRPr="00561C61">
        <w:rPr>
          <w:sz w:val="28"/>
          <w:szCs w:val="28"/>
          <w:vertAlign w:val="subscript"/>
          <w:lang w:val="en-US"/>
        </w:rPr>
        <w:t>3</w:t>
      </w:r>
      <w:r w:rsidRPr="00561C61">
        <w:rPr>
          <w:sz w:val="28"/>
          <w:szCs w:val="28"/>
          <w:lang w:val="en-US"/>
        </w:rPr>
        <w:t xml:space="preserve"> – CH </w:t>
      </w:r>
      <w:r w:rsidRPr="00561C61">
        <w:rPr>
          <w:sz w:val="28"/>
          <w:szCs w:val="28"/>
          <w:lang w:val="en-US"/>
        </w:rPr>
        <w:tab/>
        <w:t>CH</w:t>
      </w:r>
      <w:r w:rsidRPr="00561C61">
        <w:rPr>
          <w:sz w:val="28"/>
          <w:szCs w:val="28"/>
          <w:vertAlign w:val="subscript"/>
          <w:lang w:val="en-US"/>
        </w:rPr>
        <w:t xml:space="preserve">3 </w:t>
      </w:r>
      <w:r w:rsidRPr="00561C61">
        <w:rPr>
          <w:sz w:val="28"/>
          <w:szCs w:val="28"/>
          <w:lang w:val="en-US"/>
        </w:rPr>
        <w:t>– CH</w:t>
      </w:r>
      <w:r w:rsidRPr="00561C61">
        <w:rPr>
          <w:sz w:val="28"/>
          <w:szCs w:val="28"/>
          <w:vertAlign w:val="subscript"/>
          <w:lang w:val="en-US"/>
        </w:rPr>
        <w:t>2</w:t>
      </w:r>
      <w:r w:rsidRPr="00561C61">
        <w:rPr>
          <w:sz w:val="28"/>
          <w:szCs w:val="28"/>
          <w:lang w:val="en-US"/>
        </w:rPr>
        <w:t>OH</w:t>
      </w:r>
    </w:p>
    <w:p w:rsidR="00561C61" w:rsidRPr="00561C61" w:rsidRDefault="00561C61" w:rsidP="00561C61">
      <w:pPr>
        <w:pStyle w:val="af4"/>
        <w:rPr>
          <w:sz w:val="28"/>
          <w:szCs w:val="28"/>
          <w:vertAlign w:val="subscript"/>
          <w:lang w:val="en-US"/>
        </w:rPr>
      </w:pPr>
      <w:r w:rsidRPr="00561C61">
        <w:rPr>
          <w:sz w:val="28"/>
          <w:szCs w:val="28"/>
          <w:vertAlign w:val="subscript"/>
          <w:lang w:val="en-US"/>
        </w:rPr>
        <w:t xml:space="preserve">         </w:t>
      </w:r>
      <w:proofErr w:type="gramStart"/>
      <w:r w:rsidRPr="00561C61">
        <w:rPr>
          <w:sz w:val="28"/>
          <w:szCs w:val="28"/>
          <w:lang w:val="en-US"/>
        </w:rPr>
        <w:t>etan</w:t>
      </w:r>
      <w:proofErr w:type="gramEnd"/>
      <w:r w:rsidRPr="00561C61">
        <w:rPr>
          <w:sz w:val="28"/>
          <w:szCs w:val="28"/>
          <w:lang w:val="en-US"/>
        </w:rPr>
        <w:t xml:space="preserve">                              </w:t>
      </w:r>
    </w:p>
    <w:p w:rsidR="00561C61" w:rsidRPr="00561C61" w:rsidRDefault="00561C61" w:rsidP="00561C61">
      <w:pPr>
        <w:pStyle w:val="af4"/>
        <w:rPr>
          <w:sz w:val="28"/>
          <w:szCs w:val="28"/>
          <w:lang w:val="en-US"/>
        </w:rPr>
      </w:pPr>
      <w:r w:rsidRPr="00561C61">
        <w:rPr>
          <w:sz w:val="28"/>
          <w:szCs w:val="28"/>
          <w:lang w:val="en-US"/>
        </w:rPr>
        <w:t xml:space="preserve">                                                   CH</w:t>
      </w:r>
      <w:r w:rsidRPr="00561C61">
        <w:rPr>
          <w:sz w:val="28"/>
          <w:szCs w:val="28"/>
          <w:vertAlign w:val="subscript"/>
          <w:lang w:val="en-US"/>
        </w:rPr>
        <w:t xml:space="preserve">3                                          </w:t>
      </w:r>
      <w:r w:rsidRPr="00561C61">
        <w:rPr>
          <w:sz w:val="28"/>
          <w:szCs w:val="28"/>
          <w:lang w:val="en-US"/>
        </w:rPr>
        <w:t>etil spirt</w:t>
      </w:r>
    </w:p>
    <w:p w:rsidR="00561C61" w:rsidRPr="00561C61" w:rsidRDefault="00561C61" w:rsidP="00561C61">
      <w:pPr>
        <w:pStyle w:val="af4"/>
        <w:rPr>
          <w:sz w:val="28"/>
          <w:szCs w:val="28"/>
          <w:lang w:val="en-US"/>
        </w:rPr>
      </w:pPr>
      <w:r w:rsidRPr="00561C61">
        <w:rPr>
          <w:sz w:val="28"/>
          <w:szCs w:val="28"/>
          <w:lang w:val="en-US"/>
        </w:rPr>
        <w:t xml:space="preserve">                                                             </w:t>
      </w:r>
      <w:proofErr w:type="gramStart"/>
      <w:r w:rsidRPr="00561C61">
        <w:rPr>
          <w:sz w:val="28"/>
          <w:szCs w:val="28"/>
          <w:lang w:val="en-US"/>
        </w:rPr>
        <w:t>izobutan</w:t>
      </w:r>
      <w:proofErr w:type="gramEnd"/>
    </w:p>
    <w:p w:rsidR="00561C61" w:rsidRPr="00561C61" w:rsidRDefault="00561C61" w:rsidP="00561C61">
      <w:pPr>
        <w:pStyle w:val="af4"/>
        <w:jc w:val="both"/>
        <w:rPr>
          <w:sz w:val="28"/>
          <w:szCs w:val="28"/>
          <w:lang w:val="en-US"/>
        </w:rPr>
      </w:pPr>
      <w:r w:rsidRPr="00561C61">
        <w:rPr>
          <w:sz w:val="28"/>
          <w:szCs w:val="28"/>
          <w:lang w:val="en-US"/>
        </w:rPr>
        <w:t xml:space="preserve">     Bu gruppaga yog’lar ham kirganligi uchun ilgari yog’ qatori birikmalari degan nom berilgan edi </w:t>
      </w:r>
      <w:proofErr w:type="gramStart"/>
      <w:r w:rsidRPr="00561C61">
        <w:rPr>
          <w:sz w:val="28"/>
          <w:szCs w:val="28"/>
          <w:lang w:val="en-US"/>
        </w:rPr>
        <w:t>va</w:t>
      </w:r>
      <w:proofErr w:type="gramEnd"/>
      <w:r w:rsidRPr="00561C61">
        <w:rPr>
          <w:sz w:val="28"/>
          <w:szCs w:val="28"/>
          <w:lang w:val="en-US"/>
        </w:rPr>
        <w:t xml:space="preserve"> bu nom hozirda deyarli ishlatilmaydi.</w:t>
      </w:r>
    </w:p>
    <w:p w:rsidR="00561C61" w:rsidRPr="00561C61" w:rsidRDefault="00561C61" w:rsidP="00561C61">
      <w:pPr>
        <w:pStyle w:val="af4"/>
        <w:jc w:val="both"/>
        <w:rPr>
          <w:sz w:val="28"/>
          <w:szCs w:val="28"/>
          <w:lang w:val="en-US"/>
        </w:rPr>
      </w:pPr>
      <w:r w:rsidRPr="00561C61">
        <w:rPr>
          <w:sz w:val="28"/>
          <w:szCs w:val="28"/>
          <w:lang w:val="en-US"/>
        </w:rPr>
        <w:t xml:space="preserve">     2. Karbosiklik birikmalar xossalari jihatidan alifatik birikmalarga o’xshash bo’lgan alisiklik (to’yingan </w:t>
      </w:r>
      <w:proofErr w:type="gramStart"/>
      <w:r w:rsidRPr="00561C61">
        <w:rPr>
          <w:sz w:val="28"/>
          <w:szCs w:val="28"/>
          <w:lang w:val="en-US"/>
        </w:rPr>
        <w:t>va</w:t>
      </w:r>
      <w:proofErr w:type="gramEnd"/>
      <w:r w:rsidRPr="00561C61">
        <w:rPr>
          <w:sz w:val="28"/>
          <w:szCs w:val="28"/>
          <w:lang w:val="en-US"/>
        </w:rPr>
        <w:t xml:space="preserve"> to’yinmagan) birikmalar bilan molekulasida benzol halqalari bor aromatik birikmalarga bo’linadi.</w:t>
      </w:r>
    </w:p>
    <w:p w:rsidR="00561C61" w:rsidRPr="00561C61" w:rsidRDefault="00561C61" w:rsidP="00561C61">
      <w:pPr>
        <w:pStyle w:val="af4"/>
        <w:jc w:val="both"/>
        <w:rPr>
          <w:sz w:val="28"/>
          <w:szCs w:val="28"/>
          <w:lang w:val="en-US"/>
        </w:rPr>
      </w:pPr>
      <w:r w:rsidRPr="00561C61">
        <w:rPr>
          <w:sz w:val="28"/>
          <w:szCs w:val="28"/>
          <w:lang w:val="en-US"/>
        </w:rPr>
        <w:t xml:space="preserve">     Alisiklik birikmalarga misollar:</w:t>
      </w:r>
    </w:p>
    <w:p w:rsidR="00561C61" w:rsidRPr="00561C61" w:rsidRDefault="00561C61" w:rsidP="00561C61">
      <w:pPr>
        <w:pStyle w:val="af4"/>
        <w:jc w:val="both"/>
        <w:rPr>
          <w:sz w:val="28"/>
          <w:szCs w:val="28"/>
          <w:lang w:val="en-US"/>
        </w:rPr>
      </w:pPr>
    </w:p>
    <w:p w:rsidR="00561C61" w:rsidRPr="00561C61" w:rsidRDefault="00561C61" w:rsidP="00561C61">
      <w:pPr>
        <w:pStyle w:val="af4"/>
        <w:jc w:val="both"/>
        <w:rPr>
          <w:sz w:val="28"/>
          <w:szCs w:val="28"/>
          <w:lang w:val="en-US"/>
        </w:rPr>
      </w:pPr>
      <w:r w:rsidRPr="00561C61">
        <w:rPr>
          <w:noProof/>
          <w:sz w:val="28"/>
          <w:szCs w:val="28"/>
          <w:lang w:val="en-US" w:eastAsia="en-US"/>
        </w:rPr>
        <w:pict>
          <v:shape id="_x0000_s1241" type="#_x0000_t32" style="position:absolute;left:0;text-align:left;margin-left:199.35pt;margin-top:17.35pt;width:7.45pt;height:20.1pt;flip:x;z-index:251672576" o:connectortype="straight"/>
        </w:pict>
      </w:r>
      <w:r w:rsidRPr="00561C61">
        <w:rPr>
          <w:noProof/>
          <w:sz w:val="28"/>
          <w:szCs w:val="28"/>
          <w:lang w:val="en-US" w:eastAsia="en-US"/>
        </w:rPr>
        <w:pict>
          <v:shape id="_x0000_s1247" type="#_x0000_t32" style="position:absolute;left:0;text-align:left;margin-left:353.55pt;margin-top:17.45pt;width:7.45pt;height:20.1pt;flip:x;z-index:251678720" o:connectortype="straight"/>
        </w:pict>
      </w:r>
      <w:r w:rsidRPr="00561C61">
        <w:rPr>
          <w:sz w:val="28"/>
          <w:szCs w:val="28"/>
          <w:lang w:val="en-US"/>
        </w:rPr>
        <w:t xml:space="preserve">       CH</w:t>
      </w:r>
      <w:r w:rsidRPr="00561C61">
        <w:rPr>
          <w:sz w:val="28"/>
          <w:szCs w:val="28"/>
          <w:vertAlign w:val="subscript"/>
          <w:lang w:val="en-US"/>
        </w:rPr>
        <w:t xml:space="preserve">2 </w:t>
      </w:r>
      <w:r w:rsidRPr="00561C61">
        <w:rPr>
          <w:sz w:val="28"/>
          <w:szCs w:val="28"/>
          <w:lang w:val="en-US"/>
        </w:rPr>
        <w:t>– CH</w:t>
      </w:r>
      <w:r w:rsidRPr="00561C61">
        <w:rPr>
          <w:sz w:val="28"/>
          <w:szCs w:val="28"/>
          <w:vertAlign w:val="subscript"/>
          <w:lang w:val="en-US"/>
        </w:rPr>
        <w:t>2</w:t>
      </w:r>
      <w:r w:rsidRPr="00561C61">
        <w:rPr>
          <w:sz w:val="28"/>
          <w:szCs w:val="28"/>
          <w:lang w:val="en-US"/>
        </w:rPr>
        <w:t xml:space="preserve">                        CH</w:t>
      </w:r>
      <w:r w:rsidRPr="00561C61">
        <w:rPr>
          <w:sz w:val="28"/>
          <w:szCs w:val="28"/>
          <w:vertAlign w:val="subscript"/>
          <w:lang w:val="en-US"/>
        </w:rPr>
        <w:t>2</w:t>
      </w:r>
      <w:r w:rsidRPr="00561C61">
        <w:rPr>
          <w:sz w:val="28"/>
          <w:szCs w:val="28"/>
          <w:lang w:val="en-US"/>
        </w:rPr>
        <w:t xml:space="preserve">                            CH</w:t>
      </w:r>
      <w:r w:rsidRPr="00561C61">
        <w:rPr>
          <w:sz w:val="28"/>
          <w:szCs w:val="28"/>
          <w:vertAlign w:val="subscript"/>
          <w:lang w:val="en-US"/>
        </w:rPr>
        <w:t>2</w:t>
      </w:r>
    </w:p>
    <w:p w:rsidR="00561C61" w:rsidRPr="00561C61" w:rsidRDefault="00561C61" w:rsidP="00561C61">
      <w:pPr>
        <w:pStyle w:val="af4"/>
        <w:jc w:val="both"/>
        <w:rPr>
          <w:sz w:val="28"/>
          <w:szCs w:val="28"/>
          <w:lang w:val="en-US"/>
        </w:rPr>
      </w:pPr>
      <w:r w:rsidRPr="00561C61">
        <w:rPr>
          <w:noProof/>
          <w:sz w:val="28"/>
          <w:szCs w:val="28"/>
          <w:lang w:val="en-US" w:eastAsia="en-US"/>
        </w:rPr>
        <w:pict>
          <v:shape id="_x0000_s1248" type="#_x0000_t32" style="position:absolute;left:0;text-align:left;margin-left:386.2pt;margin-top:-.1pt;width:8.4pt;height:19.25pt;z-index:251679744" o:connectortype="straight"/>
        </w:pict>
      </w:r>
      <w:r w:rsidRPr="00561C61">
        <w:rPr>
          <w:noProof/>
          <w:sz w:val="28"/>
          <w:szCs w:val="28"/>
          <w:lang w:val="en-US" w:eastAsia="en-US"/>
        </w:rPr>
        <w:pict>
          <v:shape id="_x0000_s1244" type="#_x0000_t32" style="position:absolute;left:0;text-align:left;margin-left:231.4pt;margin-top:-.3pt;width:8.4pt;height:20.1pt;z-index:251675648" o:connectortype="straight"/>
        </w:pict>
      </w:r>
    </w:p>
    <w:p w:rsidR="00561C61" w:rsidRPr="00561C61" w:rsidRDefault="00561C61" w:rsidP="00561C61">
      <w:pPr>
        <w:pStyle w:val="af4"/>
        <w:jc w:val="both"/>
        <w:rPr>
          <w:sz w:val="28"/>
          <w:szCs w:val="28"/>
          <w:lang w:val="en-US"/>
        </w:rPr>
      </w:pPr>
      <w:r w:rsidRPr="00561C61">
        <w:rPr>
          <w:noProof/>
          <w:sz w:val="28"/>
          <w:szCs w:val="28"/>
          <w:lang w:val="en-US" w:eastAsia="en-US"/>
        </w:rPr>
        <w:pict>
          <v:shape id="_x0000_s1251" type="#_x0000_t32" style="position:absolute;left:0;text-align:left;margin-left:401.45pt;margin-top:16.75pt;width:0;height:33.65pt;z-index:251682816" o:connectortype="straight"/>
        </w:pict>
      </w:r>
      <w:r w:rsidRPr="00561C61">
        <w:rPr>
          <w:noProof/>
          <w:sz w:val="28"/>
          <w:szCs w:val="28"/>
          <w:lang w:val="en-US" w:eastAsia="en-US"/>
        </w:rPr>
        <w:pict>
          <v:shape id="_x0000_s1243" type="#_x0000_t32" style="position:absolute;left:0;text-align:left;margin-left:245.9pt;margin-top:16.45pt;width:0;height:33.65pt;z-index:251674624" o:connectortype="straight"/>
        </w:pict>
      </w:r>
      <w:r w:rsidRPr="00561C61">
        <w:rPr>
          <w:noProof/>
          <w:sz w:val="28"/>
          <w:szCs w:val="28"/>
          <w:lang w:val="en-US" w:eastAsia="en-US"/>
        </w:rPr>
        <w:pict>
          <v:shape id="_x0000_s1242" type="#_x0000_t32" style="position:absolute;left:0;text-align:left;margin-left:196.65pt;margin-top:16.35pt;width:0;height:33.65pt;z-index:251673600" o:connectortype="straight"/>
        </w:pict>
      </w:r>
      <w:r w:rsidRPr="00561C61">
        <w:rPr>
          <w:noProof/>
          <w:sz w:val="28"/>
          <w:szCs w:val="28"/>
          <w:lang w:val="en-US" w:eastAsia="en-US"/>
        </w:rPr>
        <w:pict>
          <v:shape id="_x0000_s1250" type="#_x0000_t32" style="position:absolute;left:0;text-align:left;margin-left:347.75pt;margin-top:16.05pt;width:0;height:33.65pt;z-index:251681792" o:connectortype="straight"/>
        </w:pict>
      </w:r>
      <w:r w:rsidRPr="00561C61">
        <w:rPr>
          <w:noProof/>
          <w:sz w:val="28"/>
          <w:szCs w:val="28"/>
          <w:lang w:val="en-US" w:eastAsia="en-US"/>
        </w:rPr>
        <w:pict>
          <v:shape id="_x0000_s1249" type="#_x0000_t32" style="position:absolute;left:0;text-align:left;margin-left:344.25pt;margin-top:15.7pt;width:0;height:33.65pt;z-index:251680768" o:connectortype="straight"/>
        </w:pict>
      </w:r>
      <w:r w:rsidRPr="00561C61">
        <w:rPr>
          <w:sz w:val="28"/>
          <w:szCs w:val="28"/>
          <w:lang w:val="en-US"/>
        </w:rPr>
        <w:t xml:space="preserve">       CH</w:t>
      </w:r>
      <w:r w:rsidRPr="00561C61">
        <w:rPr>
          <w:sz w:val="28"/>
          <w:szCs w:val="28"/>
          <w:vertAlign w:val="subscript"/>
          <w:lang w:val="en-US"/>
        </w:rPr>
        <w:t>2</w:t>
      </w:r>
      <w:r w:rsidRPr="00561C61">
        <w:rPr>
          <w:sz w:val="28"/>
          <w:szCs w:val="28"/>
          <w:lang w:val="en-US"/>
        </w:rPr>
        <w:t xml:space="preserve"> – CH</w:t>
      </w:r>
      <w:r w:rsidRPr="00561C61">
        <w:rPr>
          <w:sz w:val="28"/>
          <w:szCs w:val="28"/>
          <w:vertAlign w:val="subscript"/>
          <w:lang w:val="en-US"/>
        </w:rPr>
        <w:t>2</w:t>
      </w:r>
      <w:r w:rsidRPr="00561C61">
        <w:rPr>
          <w:sz w:val="28"/>
          <w:szCs w:val="28"/>
          <w:lang w:val="en-US"/>
        </w:rPr>
        <w:t xml:space="preserve">                  H</w:t>
      </w:r>
      <w:r w:rsidRPr="00561C61">
        <w:rPr>
          <w:sz w:val="28"/>
          <w:szCs w:val="28"/>
          <w:vertAlign w:val="subscript"/>
          <w:lang w:val="en-US"/>
        </w:rPr>
        <w:t>2</w:t>
      </w:r>
      <w:r w:rsidRPr="00561C61">
        <w:rPr>
          <w:sz w:val="28"/>
          <w:szCs w:val="28"/>
          <w:lang w:val="en-US"/>
        </w:rPr>
        <w:t>C    CH</w:t>
      </w:r>
      <w:r w:rsidRPr="00561C61">
        <w:rPr>
          <w:sz w:val="28"/>
          <w:szCs w:val="28"/>
          <w:vertAlign w:val="subscript"/>
          <w:lang w:val="en-US"/>
        </w:rPr>
        <w:t>2</w:t>
      </w:r>
      <w:r w:rsidRPr="00561C61">
        <w:rPr>
          <w:sz w:val="28"/>
          <w:szCs w:val="28"/>
          <w:lang w:val="en-US"/>
        </w:rPr>
        <w:t xml:space="preserve">                   HC      CH</w:t>
      </w:r>
      <w:r w:rsidRPr="00561C61">
        <w:rPr>
          <w:sz w:val="28"/>
          <w:szCs w:val="28"/>
          <w:vertAlign w:val="subscript"/>
          <w:lang w:val="en-US"/>
        </w:rPr>
        <w:t>2</w:t>
      </w: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siklobutan</w:t>
      </w:r>
      <w:proofErr w:type="gramEnd"/>
    </w:p>
    <w:p w:rsidR="00561C61" w:rsidRPr="00561C61" w:rsidRDefault="00561C61" w:rsidP="00561C61">
      <w:pPr>
        <w:pStyle w:val="af4"/>
        <w:jc w:val="both"/>
        <w:rPr>
          <w:sz w:val="28"/>
          <w:szCs w:val="28"/>
          <w:lang w:val="en-US"/>
        </w:rPr>
      </w:pPr>
    </w:p>
    <w:p w:rsidR="00561C61" w:rsidRPr="00561C61" w:rsidRDefault="00561C61" w:rsidP="00561C61">
      <w:pPr>
        <w:pStyle w:val="af4"/>
        <w:rPr>
          <w:sz w:val="28"/>
          <w:szCs w:val="28"/>
          <w:lang w:val="en-US"/>
        </w:rPr>
      </w:pPr>
      <w:r w:rsidRPr="00561C61">
        <w:rPr>
          <w:noProof/>
          <w:sz w:val="28"/>
          <w:szCs w:val="28"/>
          <w:lang w:val="en-US" w:eastAsia="en-US"/>
        </w:rPr>
        <w:pict>
          <v:shape id="_x0000_s1252" type="#_x0000_t32" style="position:absolute;margin-left:390.2pt;margin-top:17.25pt;width:13.2pt;height:20.1pt;flip:x;z-index:251683840" o:connectortype="straight"/>
        </w:pict>
      </w:r>
      <w:r w:rsidRPr="00561C61">
        <w:rPr>
          <w:noProof/>
          <w:sz w:val="28"/>
          <w:szCs w:val="28"/>
          <w:lang w:val="en-US" w:eastAsia="en-US"/>
        </w:rPr>
        <w:pict>
          <v:shape id="_x0000_s1253" type="#_x0000_t32" style="position:absolute;margin-left:353.35pt;margin-top:16.4pt;width:14.35pt;height:19.25pt;z-index:251684864" o:connectortype="straight"/>
        </w:pict>
      </w:r>
      <w:r w:rsidRPr="00561C61">
        <w:rPr>
          <w:noProof/>
          <w:sz w:val="28"/>
          <w:szCs w:val="28"/>
          <w:lang w:val="en-US" w:eastAsia="en-US"/>
        </w:rPr>
        <w:pict>
          <v:shape id="_x0000_s1246" type="#_x0000_t32" style="position:absolute;margin-left:236.45pt;margin-top:16.5pt;width:7.45pt;height:20.1pt;flip:x;z-index:251677696" o:connectortype="straight"/>
        </w:pict>
      </w:r>
      <w:r w:rsidRPr="00561C61">
        <w:rPr>
          <w:noProof/>
          <w:sz w:val="28"/>
          <w:szCs w:val="28"/>
          <w:lang w:val="en-US" w:eastAsia="en-US"/>
        </w:rPr>
        <w:pict>
          <v:shape id="_x0000_s1245" type="#_x0000_t32" style="position:absolute;margin-left:199.5pt;margin-top:17.25pt;width:8.4pt;height:20.1pt;z-index:251676672" o:connectortype="straight"/>
        </w:pict>
      </w:r>
      <w:r w:rsidRPr="00561C61">
        <w:rPr>
          <w:sz w:val="28"/>
          <w:szCs w:val="28"/>
          <w:lang w:val="en-US"/>
        </w:rPr>
        <w:t xml:space="preserve">                                            H</w:t>
      </w:r>
      <w:r w:rsidRPr="00561C61">
        <w:rPr>
          <w:sz w:val="28"/>
          <w:szCs w:val="28"/>
          <w:vertAlign w:val="subscript"/>
          <w:lang w:val="en-US"/>
        </w:rPr>
        <w:t>2</w:t>
      </w:r>
      <w:r w:rsidRPr="00561C61">
        <w:rPr>
          <w:sz w:val="28"/>
          <w:szCs w:val="28"/>
          <w:lang w:val="en-US"/>
        </w:rPr>
        <w:t>C         CH</w:t>
      </w:r>
      <w:r w:rsidRPr="00561C61">
        <w:rPr>
          <w:sz w:val="28"/>
          <w:szCs w:val="28"/>
          <w:vertAlign w:val="subscript"/>
          <w:lang w:val="en-US"/>
        </w:rPr>
        <w:t>2</w:t>
      </w:r>
      <w:r w:rsidRPr="00561C61">
        <w:rPr>
          <w:sz w:val="28"/>
          <w:szCs w:val="28"/>
          <w:lang w:val="en-US"/>
        </w:rPr>
        <w:t xml:space="preserve">                  HC         CH</w:t>
      </w:r>
      <w:r w:rsidRPr="00561C61">
        <w:rPr>
          <w:sz w:val="28"/>
          <w:szCs w:val="28"/>
          <w:vertAlign w:val="subscript"/>
          <w:lang w:val="en-US"/>
        </w:rPr>
        <w:t>2</w:t>
      </w:r>
    </w:p>
    <w:p w:rsidR="00561C61" w:rsidRPr="00561C61" w:rsidRDefault="00561C61" w:rsidP="00561C61">
      <w:pPr>
        <w:pStyle w:val="af4"/>
        <w:rPr>
          <w:sz w:val="28"/>
          <w:szCs w:val="28"/>
          <w:lang w:val="en-US"/>
        </w:rPr>
      </w:pPr>
      <w:r w:rsidRPr="00561C61">
        <w:rPr>
          <w:sz w:val="28"/>
          <w:szCs w:val="28"/>
          <w:lang w:val="en-US"/>
        </w:rPr>
        <w:t xml:space="preserve">                                                        </w:t>
      </w:r>
    </w:p>
    <w:p w:rsidR="00561C61" w:rsidRPr="00561C61" w:rsidRDefault="00561C61" w:rsidP="00561C61">
      <w:pPr>
        <w:pStyle w:val="af4"/>
        <w:rPr>
          <w:sz w:val="28"/>
          <w:szCs w:val="28"/>
          <w:lang w:val="en-US"/>
        </w:rPr>
      </w:pPr>
    </w:p>
    <w:p w:rsidR="00561C61" w:rsidRPr="00561C61" w:rsidRDefault="00561C61" w:rsidP="00561C61">
      <w:pPr>
        <w:pStyle w:val="af4"/>
        <w:rPr>
          <w:sz w:val="28"/>
          <w:szCs w:val="28"/>
          <w:lang w:val="en-US"/>
        </w:rPr>
      </w:pPr>
    </w:p>
    <w:p w:rsidR="00561C61" w:rsidRPr="00561C61" w:rsidRDefault="00561C61" w:rsidP="00561C61">
      <w:pPr>
        <w:pStyle w:val="af4"/>
        <w:rPr>
          <w:sz w:val="28"/>
          <w:szCs w:val="28"/>
          <w:lang w:val="en-US"/>
        </w:rPr>
      </w:pPr>
      <w:r w:rsidRPr="00561C61">
        <w:rPr>
          <w:sz w:val="28"/>
          <w:szCs w:val="28"/>
          <w:lang w:val="en-US"/>
        </w:rPr>
        <w:t>CH</w:t>
      </w:r>
      <w:r w:rsidRPr="00561C61">
        <w:rPr>
          <w:sz w:val="28"/>
          <w:szCs w:val="28"/>
          <w:vertAlign w:val="subscript"/>
          <w:lang w:val="en-US"/>
        </w:rPr>
        <w:t>2</w:t>
      </w:r>
      <w:r w:rsidRPr="00561C61">
        <w:rPr>
          <w:sz w:val="28"/>
          <w:szCs w:val="28"/>
          <w:lang w:val="en-US"/>
        </w:rPr>
        <w:t xml:space="preserve">                                 CH</w:t>
      </w:r>
      <w:r w:rsidRPr="00561C61">
        <w:rPr>
          <w:sz w:val="28"/>
          <w:szCs w:val="28"/>
          <w:vertAlign w:val="subscript"/>
          <w:lang w:val="en-US"/>
        </w:rPr>
        <w:t>2</w:t>
      </w:r>
    </w:p>
    <w:p w:rsidR="00561C61" w:rsidRPr="00561C61" w:rsidRDefault="00561C61" w:rsidP="00561C61">
      <w:pPr>
        <w:pStyle w:val="af4"/>
        <w:rPr>
          <w:sz w:val="28"/>
          <w:szCs w:val="28"/>
          <w:lang w:val="en-US"/>
        </w:rPr>
      </w:pPr>
      <w:r w:rsidRPr="00561C61">
        <w:rPr>
          <w:sz w:val="28"/>
          <w:szCs w:val="28"/>
          <w:lang w:val="en-US"/>
        </w:rPr>
        <w:t xml:space="preserve">                                                 </w:t>
      </w:r>
      <w:proofErr w:type="gramStart"/>
      <w:r w:rsidRPr="00561C61">
        <w:rPr>
          <w:sz w:val="28"/>
          <w:szCs w:val="28"/>
          <w:lang w:val="en-US"/>
        </w:rPr>
        <w:t>siklogeksan</w:t>
      </w:r>
      <w:proofErr w:type="gramEnd"/>
      <w:r w:rsidRPr="00561C61">
        <w:rPr>
          <w:sz w:val="28"/>
          <w:szCs w:val="28"/>
          <w:lang w:val="en-US"/>
        </w:rPr>
        <w:t xml:space="preserve">                               siklogeksan</w:t>
      </w:r>
    </w:p>
    <w:p w:rsidR="00561C61" w:rsidRPr="00561C61" w:rsidRDefault="00561C61" w:rsidP="00561C61">
      <w:pPr>
        <w:pStyle w:val="af4"/>
        <w:rPr>
          <w:sz w:val="28"/>
          <w:szCs w:val="28"/>
          <w:lang w:val="en-US"/>
        </w:rPr>
      </w:pPr>
    </w:p>
    <w:p w:rsidR="00561C61" w:rsidRPr="00561C61" w:rsidRDefault="00561C61" w:rsidP="00561C61">
      <w:pPr>
        <w:pStyle w:val="af4"/>
        <w:rPr>
          <w:sz w:val="28"/>
          <w:szCs w:val="28"/>
          <w:lang w:val="en-US"/>
        </w:rPr>
      </w:pPr>
      <w:r w:rsidRPr="00561C61">
        <w:rPr>
          <w:sz w:val="28"/>
          <w:szCs w:val="28"/>
          <w:lang w:val="en-US"/>
        </w:rPr>
        <w:t xml:space="preserve">Aromatik birimalar:                       </w:t>
      </w:r>
    </w:p>
    <w:p w:rsidR="00561C61" w:rsidRPr="00561C61" w:rsidRDefault="00561C61" w:rsidP="00561C61">
      <w:pPr>
        <w:rPr>
          <w:sz w:val="28"/>
          <w:szCs w:val="28"/>
          <w:lang w:val="en-US"/>
        </w:rPr>
      </w:pPr>
    </w:p>
    <w:p w:rsidR="00561C61" w:rsidRPr="00561C61" w:rsidRDefault="00561C61" w:rsidP="00561C61">
      <w:pPr>
        <w:tabs>
          <w:tab w:val="left" w:pos="4755"/>
        </w:tabs>
        <w:rPr>
          <w:sz w:val="28"/>
          <w:szCs w:val="28"/>
          <w:lang w:val="en-US"/>
        </w:rPr>
      </w:pPr>
      <w:r w:rsidRPr="00561C61">
        <w:rPr>
          <w:noProof/>
          <w:sz w:val="28"/>
          <w:szCs w:val="28"/>
          <w:lang w:val="en-US" w:eastAsia="en-US"/>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_x0000_s1262" type="#_x0000_t9" style="position:absolute;margin-left:369.05pt;margin-top:15.65pt;width:72.65pt;height:53.75pt;rotation:90;z-index:251694080"/>
        </w:pict>
      </w:r>
      <w:r w:rsidRPr="00561C61">
        <w:rPr>
          <w:noProof/>
          <w:sz w:val="28"/>
          <w:szCs w:val="28"/>
          <w:lang w:val="en-US" w:eastAsia="en-US"/>
        </w:rPr>
        <w:pict>
          <v:oval id="_x0000_s1263" style="position:absolute;margin-left:388.95pt;margin-top:27.1pt;width:32.9pt;height:30.1pt;z-index:251695104"/>
        </w:pict>
      </w:r>
      <w:r w:rsidRPr="00561C61">
        <w:rPr>
          <w:noProof/>
          <w:sz w:val="28"/>
          <w:szCs w:val="28"/>
          <w:lang w:val="en-US" w:eastAsia="en-US"/>
        </w:rPr>
        <w:pict>
          <v:shape id="_x0000_s1260" type="#_x0000_t9" style="position:absolute;margin-left:315.3pt;margin-top:15.5pt;width:72.65pt;height:53.75pt;rotation:90;z-index:251692032"/>
        </w:pict>
      </w:r>
      <w:r w:rsidRPr="00561C61">
        <w:rPr>
          <w:noProof/>
          <w:sz w:val="28"/>
          <w:szCs w:val="28"/>
          <w:lang w:val="en-US" w:eastAsia="en-US"/>
        </w:rPr>
        <w:pict>
          <v:oval id="_x0000_s1261" style="position:absolute;margin-left:335.2pt;margin-top:26.95pt;width:32.9pt;height:30.1pt;z-index:251693056"/>
        </w:pict>
      </w:r>
      <w:r w:rsidRPr="00561C61">
        <w:rPr>
          <w:noProof/>
          <w:sz w:val="28"/>
          <w:szCs w:val="28"/>
          <w:lang w:val="en-US" w:eastAsia="en-US"/>
        </w:rPr>
        <w:pict>
          <v:oval id="_x0000_s1255" style="position:absolute;margin-left:60.7pt;margin-top:27.7pt;width:32.9pt;height:30.1pt;z-index:251686912"/>
        </w:pict>
      </w:r>
      <w:r w:rsidRPr="00561C61">
        <w:rPr>
          <w:noProof/>
          <w:sz w:val="28"/>
          <w:szCs w:val="28"/>
          <w:lang w:val="en-US" w:eastAsia="en-US"/>
        </w:rPr>
        <w:pict>
          <v:shape id="_x0000_s1254" type="#_x0000_t9" style="position:absolute;margin-left:41.05pt;margin-top:15.5pt;width:72.65pt;height:53.75pt;rotation:90;z-index:251685888"/>
        </w:pict>
      </w:r>
      <w:r w:rsidRPr="00561C61">
        <w:rPr>
          <w:noProof/>
          <w:sz w:val="28"/>
          <w:szCs w:val="28"/>
          <w:lang w:val="en-US" w:eastAsia="en-US"/>
        </w:rPr>
        <w:pict>
          <v:shape id="_x0000_s1259" type="#_x0000_t32" style="position:absolute;margin-left:104.25pt;margin-top:24.4pt;width:60.25pt;height:0;flip:x;z-index:251691008" o:connectortype="straight"/>
        </w:pict>
      </w:r>
      <w:r w:rsidRPr="00561C61">
        <w:rPr>
          <w:noProof/>
          <w:sz w:val="28"/>
          <w:szCs w:val="28"/>
          <w:lang w:val="en-US" w:eastAsia="en-US"/>
        </w:rPr>
        <w:pict>
          <v:shape id="_x0000_s1258" type="#_x0000_t32" style="position:absolute;margin-left:218.4pt;margin-top:16.1pt;width:12.2pt;height:8.45pt;flip:x;z-index:251689984" o:connectortype="straight"/>
        </w:pict>
      </w:r>
      <w:r w:rsidRPr="00561C61">
        <w:rPr>
          <w:noProof/>
          <w:sz w:val="28"/>
          <w:szCs w:val="28"/>
          <w:lang w:val="en-US" w:eastAsia="en-US"/>
        </w:rPr>
        <w:pict>
          <v:shape id="_x0000_s1256" type="#_x0000_t9" style="position:absolute;margin-left:155.05pt;margin-top:15.65pt;width:72.65pt;height:53.75pt;rotation:90;z-index:251687936"/>
        </w:pict>
      </w:r>
      <w:r w:rsidRPr="00561C61">
        <w:rPr>
          <w:noProof/>
          <w:sz w:val="28"/>
          <w:szCs w:val="28"/>
          <w:lang w:val="en-US" w:eastAsia="en-US"/>
        </w:rPr>
        <w:pict>
          <v:oval id="_x0000_s1257" style="position:absolute;margin-left:174.95pt;margin-top:27.1pt;width:32.9pt;height:30.1pt;z-index:251688960"/>
        </w:pict>
      </w:r>
      <w:r w:rsidRPr="00561C61">
        <w:rPr>
          <w:sz w:val="28"/>
          <w:szCs w:val="28"/>
          <w:lang w:val="en-US"/>
        </w:rPr>
        <w:t xml:space="preserve">                                                          NH</w:t>
      </w:r>
      <w:r w:rsidRPr="00561C61">
        <w:rPr>
          <w:sz w:val="28"/>
          <w:szCs w:val="28"/>
          <w:vertAlign w:val="subscript"/>
          <w:lang w:val="en-US"/>
        </w:rPr>
        <w:t>2</w:t>
      </w:r>
    </w:p>
    <w:p w:rsidR="00561C61" w:rsidRPr="00561C61" w:rsidRDefault="00561C61" w:rsidP="00561C61">
      <w:pPr>
        <w:rPr>
          <w:sz w:val="28"/>
          <w:szCs w:val="28"/>
          <w:lang w:val="en-US"/>
        </w:rPr>
      </w:pPr>
    </w:p>
    <w:p w:rsidR="00561C61" w:rsidRPr="00561C61" w:rsidRDefault="00561C61" w:rsidP="00561C61">
      <w:pPr>
        <w:rPr>
          <w:sz w:val="28"/>
          <w:szCs w:val="28"/>
          <w:lang w:val="en-US"/>
        </w:rPr>
      </w:pPr>
    </w:p>
    <w:p w:rsidR="00561C61" w:rsidRPr="00561C61" w:rsidRDefault="00561C61" w:rsidP="00561C61">
      <w:pPr>
        <w:rPr>
          <w:sz w:val="28"/>
          <w:szCs w:val="28"/>
          <w:lang w:val="en-US"/>
        </w:rPr>
      </w:pPr>
    </w:p>
    <w:p w:rsidR="00561C61" w:rsidRPr="00561C61" w:rsidRDefault="00561C61" w:rsidP="00561C61">
      <w:pPr>
        <w:tabs>
          <w:tab w:val="left" w:pos="2070"/>
        </w:tabs>
        <w:rPr>
          <w:sz w:val="28"/>
          <w:szCs w:val="28"/>
          <w:lang w:val="en-US"/>
        </w:rPr>
      </w:pPr>
      <w:r w:rsidRPr="00561C61">
        <w:rPr>
          <w:sz w:val="28"/>
          <w:szCs w:val="28"/>
          <w:lang w:val="en-US"/>
        </w:rPr>
        <w:t xml:space="preserve">               </w:t>
      </w:r>
    </w:p>
    <w:p w:rsidR="00561C61" w:rsidRPr="00561C61" w:rsidRDefault="00561C61" w:rsidP="00561C61">
      <w:pPr>
        <w:tabs>
          <w:tab w:val="left" w:pos="2070"/>
          <w:tab w:val="left" w:pos="7185"/>
        </w:tabs>
        <w:rPr>
          <w:sz w:val="28"/>
          <w:szCs w:val="28"/>
          <w:lang w:val="en-US"/>
        </w:rPr>
      </w:pPr>
      <w:r w:rsidRPr="00561C61">
        <w:rPr>
          <w:sz w:val="28"/>
          <w:szCs w:val="28"/>
          <w:lang w:val="en-US"/>
        </w:rPr>
        <w:t xml:space="preserve">                </w:t>
      </w:r>
      <w:proofErr w:type="gramStart"/>
      <w:r w:rsidRPr="00561C61">
        <w:rPr>
          <w:sz w:val="28"/>
          <w:szCs w:val="28"/>
          <w:lang w:val="en-US"/>
        </w:rPr>
        <w:t>benzol</w:t>
      </w:r>
      <w:proofErr w:type="gramEnd"/>
      <w:r w:rsidRPr="00561C61">
        <w:rPr>
          <w:sz w:val="28"/>
          <w:szCs w:val="28"/>
          <w:lang w:val="en-US"/>
        </w:rPr>
        <w:t xml:space="preserve">                          anilin</w:t>
      </w:r>
      <w:r w:rsidRPr="00561C61">
        <w:rPr>
          <w:sz w:val="28"/>
          <w:szCs w:val="28"/>
          <w:lang w:val="en-US"/>
        </w:rPr>
        <w:tab/>
        <w:t xml:space="preserve">naftalin </w:t>
      </w:r>
    </w:p>
    <w:p w:rsidR="00561C61" w:rsidRPr="00561C61" w:rsidRDefault="00561C61" w:rsidP="00561C61">
      <w:pPr>
        <w:tabs>
          <w:tab w:val="left" w:pos="2070"/>
          <w:tab w:val="left" w:pos="7185"/>
        </w:tabs>
        <w:rPr>
          <w:sz w:val="28"/>
          <w:szCs w:val="28"/>
          <w:lang w:val="en-US"/>
        </w:rPr>
      </w:pPr>
    </w:p>
    <w:p w:rsidR="00561C61" w:rsidRPr="00561C61" w:rsidRDefault="00561C61" w:rsidP="00561C61">
      <w:pPr>
        <w:pStyle w:val="af4"/>
        <w:jc w:val="both"/>
        <w:rPr>
          <w:sz w:val="28"/>
          <w:szCs w:val="28"/>
          <w:lang w:val="en-US"/>
        </w:rPr>
      </w:pPr>
      <w:r w:rsidRPr="00561C61">
        <w:rPr>
          <w:sz w:val="28"/>
          <w:szCs w:val="28"/>
          <w:lang w:val="en-US"/>
        </w:rPr>
        <w:t xml:space="preserve">     3. Geterosiklik birikmalar. </w:t>
      </w:r>
      <w:proofErr w:type="gramStart"/>
      <w:r w:rsidRPr="00561C61">
        <w:rPr>
          <w:sz w:val="28"/>
          <w:szCs w:val="28"/>
          <w:lang w:val="en-US"/>
        </w:rPr>
        <w:t>Bu sinfga molekulasida ugleroddan boshqa element atomlari (geteroatom) ham bo’ladigan halqasimon birikmlar kiradi.</w:t>
      </w:r>
      <w:proofErr w:type="gramEnd"/>
      <w:r w:rsidRPr="00561C61">
        <w:rPr>
          <w:sz w:val="28"/>
          <w:szCs w:val="28"/>
          <w:lang w:val="en-US"/>
        </w:rPr>
        <w:t xml:space="preserve"> Odatda, geteroatom rolini azot, oltingugurt </w:t>
      </w:r>
      <w:proofErr w:type="gramStart"/>
      <w:r w:rsidRPr="00561C61">
        <w:rPr>
          <w:sz w:val="28"/>
          <w:szCs w:val="28"/>
          <w:lang w:val="en-US"/>
        </w:rPr>
        <w:t>va</w:t>
      </w:r>
      <w:proofErr w:type="gramEnd"/>
      <w:r w:rsidRPr="00561C61">
        <w:rPr>
          <w:sz w:val="28"/>
          <w:szCs w:val="28"/>
          <w:lang w:val="en-US"/>
        </w:rPr>
        <w:t xml:space="preserve"> kislorod bajaradi:</w:t>
      </w:r>
    </w:p>
    <w:p w:rsidR="00561C61" w:rsidRPr="00561C61" w:rsidRDefault="00561C61" w:rsidP="00561C61">
      <w:pPr>
        <w:pStyle w:val="af4"/>
        <w:jc w:val="both"/>
        <w:rPr>
          <w:sz w:val="28"/>
          <w:szCs w:val="28"/>
          <w:lang w:val="en-US"/>
        </w:rPr>
      </w:pPr>
    </w:p>
    <w:p w:rsidR="00561C61" w:rsidRPr="00561C61" w:rsidRDefault="00561C61" w:rsidP="00561C61">
      <w:pPr>
        <w:pStyle w:val="af4"/>
        <w:jc w:val="both"/>
        <w:rPr>
          <w:sz w:val="28"/>
          <w:szCs w:val="28"/>
          <w:lang w:val="en-US"/>
        </w:rPr>
      </w:pPr>
      <w:r w:rsidRPr="00561C61">
        <w:rPr>
          <w:noProof/>
          <w:sz w:val="28"/>
          <w:szCs w:val="28"/>
          <w:lang w:val="en-US" w:eastAsia="en-US"/>
        </w:rPr>
        <w:pict>
          <v:shape id="_x0000_s1272" type="#_x0000_t32" style="position:absolute;left:0;text-align:left;margin-left:377.35pt;margin-top:17.85pt;width:0;height:19.85pt;z-index:251704320" o:connectortype="straight"/>
        </w:pict>
      </w:r>
      <w:r w:rsidRPr="00561C61">
        <w:rPr>
          <w:noProof/>
          <w:sz w:val="28"/>
          <w:szCs w:val="28"/>
          <w:lang w:val="en-US" w:eastAsia="en-US"/>
        </w:rPr>
        <w:pict>
          <v:shape id="_x0000_s1271" type="#_x0000_t32" style="position:absolute;left:0;text-align:left;margin-left:403.4pt;margin-top:17.85pt;width:0;height:19.5pt;z-index:251703296" o:connectortype="straight"/>
        </w:pict>
      </w:r>
      <w:r w:rsidRPr="00561C61">
        <w:rPr>
          <w:noProof/>
          <w:sz w:val="28"/>
          <w:szCs w:val="28"/>
          <w:lang w:val="en-US" w:eastAsia="en-US"/>
        </w:rPr>
        <w:pict>
          <v:shape id="_x0000_s1270" type="#_x0000_t32" style="position:absolute;left:0;text-align:left;margin-left:401.45pt;margin-top:17.5pt;width:0;height:19.85pt;z-index:251702272" o:connectortype="straight"/>
        </w:pict>
      </w:r>
      <w:r w:rsidRPr="00561C61">
        <w:rPr>
          <w:noProof/>
          <w:sz w:val="28"/>
          <w:szCs w:val="28"/>
          <w:lang w:val="en-US" w:eastAsia="en-US"/>
        </w:rPr>
        <w:pict>
          <v:shape id="_x0000_s1264" type="#_x0000_t32" style="position:absolute;left:0;text-align:left;margin-left:143.1pt;margin-top:17.85pt;width:0;height:19.85pt;z-index:251696128" o:connectortype="straight"/>
        </w:pict>
      </w:r>
      <w:r w:rsidRPr="00561C61">
        <w:rPr>
          <w:noProof/>
          <w:sz w:val="28"/>
          <w:szCs w:val="28"/>
          <w:lang w:val="en-US" w:eastAsia="en-US"/>
        </w:rPr>
        <w:pict>
          <v:shape id="_x0000_s1266" type="#_x0000_t32" style="position:absolute;left:0;text-align:left;margin-left:116.05pt;margin-top:17.85pt;width:0;height:19.85pt;z-index:251698176" o:connectortype="straight"/>
        </w:pict>
      </w:r>
      <w:r w:rsidRPr="00561C61">
        <w:rPr>
          <w:sz w:val="28"/>
          <w:szCs w:val="28"/>
          <w:lang w:val="en-US"/>
        </w:rPr>
        <w:t xml:space="preserve">                       HC – CH                                             HC – N </w:t>
      </w:r>
    </w:p>
    <w:p w:rsidR="00561C61" w:rsidRPr="00561C61" w:rsidRDefault="00561C61" w:rsidP="00561C61">
      <w:pPr>
        <w:pStyle w:val="af4"/>
        <w:tabs>
          <w:tab w:val="left" w:pos="2622"/>
        </w:tabs>
        <w:jc w:val="both"/>
        <w:rPr>
          <w:sz w:val="28"/>
          <w:szCs w:val="28"/>
          <w:lang w:val="en-US"/>
        </w:rPr>
      </w:pPr>
      <w:r w:rsidRPr="00561C61">
        <w:rPr>
          <w:noProof/>
          <w:sz w:val="28"/>
          <w:szCs w:val="28"/>
          <w:lang w:val="en-US" w:eastAsia="en-US"/>
        </w:rPr>
        <w:pict>
          <v:shape id="_x0000_s1273" type="#_x0000_t32" style="position:absolute;left:0;text-align:left;margin-left:379pt;margin-top:-.2pt;width:0;height:19.5pt;z-index:251705344" o:connectortype="straight"/>
        </w:pict>
      </w:r>
      <w:r w:rsidRPr="00561C61">
        <w:rPr>
          <w:noProof/>
          <w:sz w:val="28"/>
          <w:szCs w:val="28"/>
          <w:lang w:val="en-US" w:eastAsia="en-US"/>
        </w:rPr>
        <w:pict>
          <v:shape id="_x0000_s1265" type="#_x0000_t32" style="position:absolute;left:0;text-align:left;margin-left:144.95pt;margin-top:-.2pt;width:0;height:19.5pt;z-index:251697152" o:connectortype="straight"/>
        </w:pict>
      </w:r>
      <w:r w:rsidRPr="00561C61">
        <w:rPr>
          <w:noProof/>
          <w:sz w:val="28"/>
          <w:szCs w:val="28"/>
          <w:lang w:val="en-US" w:eastAsia="en-US"/>
        </w:rPr>
        <w:pict>
          <v:shape id="_x0000_s1267" type="#_x0000_t32" style="position:absolute;left:0;text-align:left;margin-left:118.75pt;margin-top:-.2pt;width:0;height:19.5pt;z-index:251699200" o:connectortype="straight"/>
        </w:pict>
      </w:r>
      <w:r w:rsidRPr="00561C61">
        <w:rPr>
          <w:sz w:val="28"/>
          <w:szCs w:val="28"/>
          <w:lang w:val="en-US"/>
        </w:rPr>
        <w:t xml:space="preserve">         </w:t>
      </w:r>
      <w:r w:rsidRPr="00561C61">
        <w:rPr>
          <w:sz w:val="28"/>
          <w:szCs w:val="28"/>
          <w:lang w:val="en-US"/>
        </w:rPr>
        <w:tab/>
        <w:t xml:space="preserve"> </w:t>
      </w:r>
    </w:p>
    <w:p w:rsidR="00561C61" w:rsidRPr="00561C61" w:rsidRDefault="00561C61" w:rsidP="00561C61">
      <w:pPr>
        <w:pStyle w:val="af4"/>
        <w:jc w:val="both"/>
        <w:rPr>
          <w:sz w:val="28"/>
          <w:szCs w:val="28"/>
          <w:lang w:val="en-US"/>
        </w:rPr>
      </w:pPr>
      <w:r w:rsidRPr="00561C61">
        <w:rPr>
          <w:noProof/>
          <w:sz w:val="28"/>
          <w:szCs w:val="28"/>
          <w:lang w:val="en-US" w:eastAsia="en-US"/>
        </w:rPr>
        <w:pict>
          <v:shape id="_x0000_s1275" type="#_x0000_t32" style="position:absolute;left:0;text-align:left;margin-left:383.25pt;margin-top:18.15pt;width:9.75pt;height:19.25pt;z-index:251707392" o:connectortype="straight"/>
        </w:pict>
      </w:r>
      <w:r w:rsidRPr="00561C61">
        <w:rPr>
          <w:noProof/>
          <w:sz w:val="28"/>
          <w:szCs w:val="28"/>
          <w:lang w:val="en-US" w:eastAsia="en-US"/>
        </w:rPr>
        <w:pict>
          <v:shape id="_x0000_s1274" type="#_x0000_t32" style="position:absolute;left:0;text-align:left;margin-left:396.15pt;margin-top:17.5pt;width:8.05pt;height:19.15pt;flip:x;z-index:251706368" o:connectortype="straight"/>
        </w:pict>
      </w:r>
      <w:r w:rsidRPr="00561C61">
        <w:rPr>
          <w:noProof/>
          <w:sz w:val="28"/>
          <w:szCs w:val="28"/>
          <w:lang w:val="en-US" w:eastAsia="en-US"/>
        </w:rPr>
        <w:pict>
          <v:shape id="_x0000_s1268" type="#_x0000_t32" style="position:absolute;left:0;text-align:left;margin-left:134.45pt;margin-top:18.15pt;width:8.05pt;height:19.15pt;flip:x;z-index:251700224" o:connectortype="straight"/>
        </w:pict>
      </w:r>
      <w:r w:rsidRPr="00561C61">
        <w:rPr>
          <w:noProof/>
          <w:sz w:val="28"/>
          <w:szCs w:val="28"/>
          <w:lang w:val="en-US" w:eastAsia="en-US"/>
        </w:rPr>
        <w:pict>
          <v:shape id="_x0000_s1269" type="#_x0000_t32" style="position:absolute;left:0;text-align:left;margin-left:121.45pt;margin-top:18.05pt;width:9.75pt;height:19.25pt;z-index:251701248" o:connectortype="straight"/>
        </w:pict>
      </w:r>
      <w:r w:rsidRPr="00561C61">
        <w:rPr>
          <w:sz w:val="28"/>
          <w:szCs w:val="28"/>
          <w:lang w:val="en-US"/>
        </w:rPr>
        <w:t xml:space="preserve">                       HC    CH                                             HC    CH</w:t>
      </w:r>
    </w:p>
    <w:p w:rsidR="00561C61" w:rsidRPr="00561C61" w:rsidRDefault="00561C61" w:rsidP="00561C61">
      <w:pPr>
        <w:pStyle w:val="af4"/>
        <w:jc w:val="both"/>
        <w:rPr>
          <w:sz w:val="28"/>
          <w:szCs w:val="28"/>
          <w:lang w:val="en-US"/>
        </w:rPr>
      </w:pPr>
    </w:p>
    <w:p w:rsidR="00561C61" w:rsidRPr="00561C61" w:rsidRDefault="00561C61" w:rsidP="00561C61">
      <w:pPr>
        <w:pStyle w:val="af4"/>
        <w:jc w:val="both"/>
        <w:rPr>
          <w:sz w:val="28"/>
          <w:szCs w:val="28"/>
          <w:lang w:val="en-US"/>
        </w:rPr>
      </w:pPr>
      <w:r w:rsidRPr="00561C61">
        <w:rPr>
          <w:sz w:val="28"/>
          <w:szCs w:val="28"/>
          <w:lang w:val="en-US"/>
        </w:rPr>
        <w:t xml:space="preserve">                              O                                                         S </w:t>
      </w:r>
    </w:p>
    <w:p w:rsidR="00561C61" w:rsidRPr="00561C61" w:rsidRDefault="00561C61" w:rsidP="00561C61">
      <w:pPr>
        <w:pStyle w:val="af4"/>
        <w:jc w:val="both"/>
        <w:rPr>
          <w:sz w:val="28"/>
          <w:szCs w:val="28"/>
          <w:lang w:val="en-US"/>
        </w:rPr>
      </w:pPr>
    </w:p>
    <w:p w:rsidR="00561C61" w:rsidRPr="00561C61" w:rsidRDefault="00561C61" w:rsidP="00561C61">
      <w:pPr>
        <w:pStyle w:val="af4"/>
        <w:jc w:val="both"/>
        <w:rPr>
          <w:sz w:val="28"/>
          <w:szCs w:val="28"/>
          <w:lang w:val="en-US"/>
        </w:rPr>
      </w:pPr>
      <w:r w:rsidRPr="00561C61">
        <w:rPr>
          <w:sz w:val="28"/>
          <w:szCs w:val="28"/>
          <w:lang w:val="en-US"/>
        </w:rPr>
        <w:t xml:space="preserve">     Organik birikmalarning ko’rib chiqilgan klassifikatsiyasini qisqacha sxema holida tasvirlash mumkin:</w:t>
      </w:r>
    </w:p>
    <w:p w:rsidR="00561C61" w:rsidRPr="00561C61" w:rsidRDefault="00561C61" w:rsidP="00561C61">
      <w:pPr>
        <w:pStyle w:val="af4"/>
        <w:jc w:val="both"/>
        <w:rPr>
          <w:sz w:val="28"/>
          <w:szCs w:val="28"/>
          <w:lang w:val="en-US"/>
        </w:rPr>
      </w:pPr>
      <w:r w:rsidRPr="00561C61">
        <w:rPr>
          <w:noProof/>
          <w:sz w:val="28"/>
          <w:szCs w:val="28"/>
          <w:lang w:val="en-US" w:eastAsia="en-US"/>
        </w:rPr>
        <w:pict>
          <v:rect id="_x0000_s1276" style="position:absolute;left:0;text-align:left;margin-left:181.4pt;margin-top:7.9pt;width:118.05pt;height:24.2pt;z-index:251708416">
            <v:textbox style="mso-next-textbox:#_x0000_s1276">
              <w:txbxContent>
                <w:p w:rsidR="00561C61" w:rsidRPr="00B205E9" w:rsidRDefault="00561C61" w:rsidP="00561C61">
                  <w:pPr>
                    <w:jc w:val="center"/>
                    <w:rPr>
                      <w:lang w:val="en-US"/>
                    </w:rPr>
                  </w:pPr>
                  <w:r>
                    <w:rPr>
                      <w:lang w:val="en-US"/>
                    </w:rPr>
                    <w:t>Organik birikmalar</w:t>
                  </w:r>
                </w:p>
              </w:txbxContent>
            </v:textbox>
          </v:rect>
        </w:pict>
      </w:r>
      <w:r w:rsidRPr="00561C61">
        <w:rPr>
          <w:sz w:val="28"/>
          <w:szCs w:val="28"/>
          <w:lang w:val="en-US"/>
        </w:rPr>
        <w:t xml:space="preserve"> </w:t>
      </w:r>
    </w:p>
    <w:p w:rsidR="00561C61" w:rsidRPr="00561C61" w:rsidRDefault="00561C61" w:rsidP="00561C61">
      <w:pPr>
        <w:pStyle w:val="af4"/>
        <w:jc w:val="both"/>
        <w:rPr>
          <w:sz w:val="28"/>
          <w:szCs w:val="28"/>
          <w:lang w:val="en-US"/>
        </w:rPr>
      </w:pPr>
      <w:r w:rsidRPr="00561C61">
        <w:rPr>
          <w:noProof/>
          <w:sz w:val="28"/>
          <w:szCs w:val="28"/>
          <w:lang w:val="en-US" w:eastAsia="en-US"/>
        </w:rPr>
        <w:pict>
          <v:shape id="_x0000_s1284" type="#_x0000_t32" style="position:absolute;left:0;text-align:left;margin-left:155.9pt;margin-top:13.7pt;width:25.5pt;height:17.05pt;flip:x;z-index:251716608" o:connectortype="straight">
            <v:stroke endarrow="block"/>
          </v:shape>
        </w:pict>
      </w:r>
      <w:r w:rsidRPr="00561C61">
        <w:rPr>
          <w:sz w:val="28"/>
          <w:szCs w:val="28"/>
          <w:lang w:val="en-US"/>
        </w:rPr>
        <w:t xml:space="preserve">              </w:t>
      </w:r>
    </w:p>
    <w:p w:rsidR="00561C61" w:rsidRPr="00561C61" w:rsidRDefault="00561C61" w:rsidP="00561C61">
      <w:pPr>
        <w:pStyle w:val="af4"/>
        <w:jc w:val="both"/>
        <w:rPr>
          <w:sz w:val="28"/>
          <w:szCs w:val="28"/>
          <w:lang w:val="en-US"/>
        </w:rPr>
      </w:pPr>
      <w:r w:rsidRPr="00561C61">
        <w:rPr>
          <w:noProof/>
          <w:sz w:val="28"/>
          <w:szCs w:val="28"/>
          <w:lang w:val="en-US" w:eastAsia="en-US"/>
        </w:rPr>
        <w:pict>
          <v:rect id="_x0000_s1281" style="position:absolute;left:0;text-align:left;margin-left:308.15pt;margin-top:13.1pt;width:81pt;height:25.5pt;z-index:251713536">
            <v:textbox style="mso-next-textbox:#_x0000_s1281">
              <w:txbxContent>
                <w:p w:rsidR="00561C61" w:rsidRPr="00B205E9" w:rsidRDefault="00561C61" w:rsidP="00561C61">
                  <w:pPr>
                    <w:jc w:val="center"/>
                    <w:rPr>
                      <w:lang w:val="en-US"/>
                    </w:rPr>
                  </w:pPr>
                  <w:r>
                    <w:rPr>
                      <w:lang w:val="en-US"/>
                    </w:rPr>
                    <w:t>Karbosiklik</w:t>
                  </w:r>
                </w:p>
              </w:txbxContent>
            </v:textbox>
          </v:rect>
        </w:pict>
      </w:r>
      <w:r w:rsidRPr="00561C61">
        <w:rPr>
          <w:noProof/>
          <w:sz w:val="28"/>
          <w:szCs w:val="28"/>
          <w:lang w:val="en-US" w:eastAsia="en-US"/>
        </w:rPr>
        <w:pict>
          <v:rect id="_x0000_s1280" style="position:absolute;left:0;text-align:left;margin-left:200.9pt;margin-top:12.35pt;width:81pt;height:25.5pt;z-index:251712512">
            <v:textbox style="mso-next-textbox:#_x0000_s1280">
              <w:txbxContent>
                <w:p w:rsidR="00561C61" w:rsidRPr="00B205E9" w:rsidRDefault="00561C61" w:rsidP="00561C61">
                  <w:pPr>
                    <w:jc w:val="center"/>
                    <w:rPr>
                      <w:lang w:val="en-US"/>
                    </w:rPr>
                  </w:pPr>
                  <w:r>
                    <w:rPr>
                      <w:lang w:val="en-US"/>
                    </w:rPr>
                    <w:t>Geterosiklik</w:t>
                  </w:r>
                </w:p>
              </w:txbxContent>
            </v:textbox>
          </v:rect>
        </w:pict>
      </w:r>
      <w:r w:rsidRPr="00561C61">
        <w:rPr>
          <w:noProof/>
          <w:sz w:val="28"/>
          <w:szCs w:val="28"/>
          <w:lang w:val="en-US" w:eastAsia="en-US"/>
        </w:rPr>
        <w:pict>
          <v:rect id="_x0000_s1277" style="position:absolute;left:0;text-align:left;margin-left:96.65pt;margin-top:13.85pt;width:59.25pt;height:24.75pt;z-index:251709440">
            <v:textbox style="mso-next-textbox:#_x0000_s1277">
              <w:txbxContent>
                <w:p w:rsidR="00561C61" w:rsidRPr="00B205E9" w:rsidRDefault="00561C61" w:rsidP="00561C61">
                  <w:pPr>
                    <w:jc w:val="center"/>
                    <w:rPr>
                      <w:lang w:val="en-US"/>
                    </w:rPr>
                  </w:pPr>
                  <w:r>
                    <w:rPr>
                      <w:lang w:val="en-US"/>
                    </w:rPr>
                    <w:t>Alifatik</w:t>
                  </w:r>
                </w:p>
              </w:txbxContent>
            </v:textbox>
          </v:rect>
        </w:pict>
      </w:r>
    </w:p>
    <w:p w:rsidR="00561C61" w:rsidRPr="00561C61" w:rsidRDefault="00561C61" w:rsidP="00561C61">
      <w:pPr>
        <w:pStyle w:val="af4"/>
        <w:jc w:val="both"/>
        <w:rPr>
          <w:sz w:val="28"/>
          <w:szCs w:val="28"/>
          <w:lang w:val="en-US"/>
        </w:rPr>
      </w:pPr>
      <w:r w:rsidRPr="00561C61">
        <w:rPr>
          <w:noProof/>
          <w:sz w:val="28"/>
          <w:szCs w:val="28"/>
          <w:lang w:val="en-US" w:eastAsia="en-US"/>
        </w:rPr>
        <w:pict>
          <v:rect id="_x0000_s1283" style="position:absolute;left:0;text-align:left;margin-left:368.35pt;margin-top:36.7pt;width:63.9pt;height:24.75pt;z-index:251715584">
            <v:textbox style="mso-next-textbox:#_x0000_s1283">
              <w:txbxContent>
                <w:p w:rsidR="00561C61" w:rsidRPr="00B205E9" w:rsidRDefault="00561C61" w:rsidP="00561C61">
                  <w:pPr>
                    <w:jc w:val="center"/>
                    <w:rPr>
                      <w:lang w:val="en-US"/>
                    </w:rPr>
                  </w:pPr>
                  <w:r>
                    <w:rPr>
                      <w:lang w:val="en-US"/>
                    </w:rPr>
                    <w:t>Aromatik</w:t>
                  </w:r>
                </w:p>
              </w:txbxContent>
            </v:textbox>
          </v:rect>
        </w:pict>
      </w:r>
      <w:r w:rsidRPr="00561C61">
        <w:rPr>
          <w:noProof/>
          <w:sz w:val="28"/>
          <w:szCs w:val="28"/>
          <w:lang w:val="en-US" w:eastAsia="en-US"/>
        </w:rPr>
        <w:pict>
          <v:rect id="_x0000_s1282" style="position:absolute;left:0;text-align:left;margin-left:265.5pt;margin-top:36.7pt;width:59.25pt;height:24.75pt;z-index:251714560">
            <v:textbox style="mso-next-textbox:#_x0000_s1282">
              <w:txbxContent>
                <w:p w:rsidR="00561C61" w:rsidRPr="00B205E9" w:rsidRDefault="00561C61" w:rsidP="00561C61">
                  <w:pPr>
                    <w:jc w:val="center"/>
                    <w:rPr>
                      <w:lang w:val="en-US"/>
                    </w:rPr>
                  </w:pPr>
                  <w:r>
                    <w:rPr>
                      <w:lang w:val="en-US"/>
                    </w:rPr>
                    <w:t>Alisiklik</w:t>
                  </w:r>
                </w:p>
              </w:txbxContent>
            </v:textbox>
          </v:rect>
        </w:pict>
      </w:r>
      <w:r w:rsidRPr="00561C61">
        <w:rPr>
          <w:noProof/>
          <w:sz w:val="28"/>
          <w:szCs w:val="28"/>
          <w:lang w:val="en-US" w:eastAsia="en-US"/>
        </w:rPr>
        <w:pict>
          <v:rect id="_x0000_s1278" style="position:absolute;left:0;text-align:left;margin-left:29.15pt;margin-top:37.45pt;width:81.7pt;height:24pt;z-index:251710464">
            <v:textbox style="mso-next-textbox:#_x0000_s1278">
              <w:txbxContent>
                <w:p w:rsidR="00561C61" w:rsidRPr="00B205E9" w:rsidRDefault="00561C61" w:rsidP="00561C61">
                  <w:pPr>
                    <w:jc w:val="center"/>
                    <w:rPr>
                      <w:lang w:val="en-US"/>
                    </w:rPr>
                  </w:pPr>
                  <w:r>
                    <w:rPr>
                      <w:lang w:val="en-US"/>
                    </w:rPr>
                    <w:t>To’yingan</w:t>
                  </w:r>
                </w:p>
              </w:txbxContent>
            </v:textbox>
          </v:rect>
        </w:pict>
      </w:r>
      <w:r w:rsidRPr="00561C61">
        <w:rPr>
          <w:noProof/>
          <w:sz w:val="28"/>
          <w:szCs w:val="28"/>
          <w:lang w:val="en-US" w:eastAsia="en-US"/>
        </w:rPr>
        <w:pict>
          <v:rect id="_x0000_s1279" style="position:absolute;left:0;text-align:left;margin-left:146.9pt;margin-top:37.45pt;width:81.7pt;height:24pt;z-index:251711488">
            <v:textbox style="mso-next-textbox:#_x0000_s1279">
              <w:txbxContent>
                <w:p w:rsidR="00561C61" w:rsidRPr="00B205E9" w:rsidRDefault="00561C61" w:rsidP="00561C61">
                  <w:pPr>
                    <w:jc w:val="center"/>
                    <w:rPr>
                      <w:lang w:val="en-US"/>
                    </w:rPr>
                  </w:pPr>
                  <w:r>
                    <w:rPr>
                      <w:lang w:val="en-US"/>
                    </w:rPr>
                    <w:t>To’yinmagan</w:t>
                  </w:r>
                </w:p>
              </w:txbxContent>
            </v:textbox>
          </v:rect>
        </w:pict>
      </w:r>
    </w:p>
    <w:p w:rsidR="00561C61" w:rsidRPr="00561C61" w:rsidRDefault="00561C61" w:rsidP="00561C61">
      <w:pPr>
        <w:rPr>
          <w:sz w:val="28"/>
          <w:szCs w:val="28"/>
          <w:lang w:val="en-US"/>
        </w:rPr>
      </w:pPr>
    </w:p>
    <w:p w:rsidR="00561C61" w:rsidRPr="00561C61" w:rsidRDefault="00561C61" w:rsidP="00561C61">
      <w:pPr>
        <w:rPr>
          <w:sz w:val="28"/>
          <w:szCs w:val="28"/>
          <w:lang w:val="en-US"/>
        </w:rPr>
      </w:pPr>
    </w:p>
    <w:p w:rsidR="00561C61" w:rsidRPr="00561C61" w:rsidRDefault="00561C61" w:rsidP="00561C61">
      <w:pPr>
        <w:rPr>
          <w:sz w:val="28"/>
          <w:szCs w:val="28"/>
          <w:lang w:val="en-US"/>
        </w:rPr>
      </w:pP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Organik birikmalarning molekuladagi funksional guruhlar bo’yicha klassifikatsiyasi.</w:t>
      </w:r>
      <w:proofErr w:type="gramEnd"/>
      <w:r w:rsidRPr="00561C61">
        <w:rPr>
          <w:sz w:val="28"/>
          <w:szCs w:val="28"/>
          <w:lang w:val="en-US"/>
        </w:rPr>
        <w:t xml:space="preserve"> </w:t>
      </w:r>
      <w:proofErr w:type="gramStart"/>
      <w:r w:rsidRPr="00561C61">
        <w:rPr>
          <w:sz w:val="28"/>
          <w:szCs w:val="28"/>
          <w:lang w:val="en-US"/>
        </w:rPr>
        <w:t>Organik birikmalarning kimyoviy xususiyatlari ularning tarkibiga kiruvchi atomlardan tashkil topgan gruppalarning xususiyatlariga bog’liq.</w:t>
      </w:r>
      <w:proofErr w:type="gramEnd"/>
      <w:r w:rsidRPr="00561C61">
        <w:rPr>
          <w:sz w:val="28"/>
          <w:szCs w:val="28"/>
          <w:lang w:val="en-US"/>
        </w:rPr>
        <w:t xml:space="preserve"> </w:t>
      </w:r>
      <w:proofErr w:type="gramStart"/>
      <w:r w:rsidRPr="00561C61">
        <w:rPr>
          <w:sz w:val="28"/>
          <w:szCs w:val="28"/>
          <w:lang w:val="en-US"/>
        </w:rPr>
        <w:t>Molekuladagi bu gruppalar funksional gruppalar deb ataladi.</w:t>
      </w:r>
      <w:proofErr w:type="gramEnd"/>
      <w:r w:rsidRPr="00561C61">
        <w:rPr>
          <w:sz w:val="28"/>
          <w:szCs w:val="28"/>
          <w:lang w:val="en-US"/>
        </w:rPr>
        <w:t xml:space="preserve"> Masalan, molekulada gidroksil – “OH” funksional gruppa bo’lsa – modda spirt, karboksil – “COOK” funksional gruppa bo’lsa – modda kislota, amin – “NH</w:t>
      </w:r>
      <w:r w:rsidRPr="00561C61">
        <w:rPr>
          <w:sz w:val="28"/>
          <w:szCs w:val="28"/>
          <w:vertAlign w:val="subscript"/>
          <w:lang w:val="en-US"/>
        </w:rPr>
        <w:t>2</w:t>
      </w:r>
      <w:r w:rsidRPr="00561C61">
        <w:rPr>
          <w:sz w:val="28"/>
          <w:szCs w:val="28"/>
          <w:lang w:val="en-US"/>
        </w:rPr>
        <w:t xml:space="preserve">” funksional gruppa bo’lsa – modda asos xususiyatiga ega bo’ladi va hokazo. </w:t>
      </w:r>
      <w:proofErr w:type="gramStart"/>
      <w:r w:rsidRPr="00561C61">
        <w:rPr>
          <w:sz w:val="28"/>
          <w:szCs w:val="28"/>
          <w:lang w:val="en-US"/>
        </w:rPr>
        <w:t>Funksional gruppa, odatda, moddaning kimyoviy xossasini belgilaydi.</w:t>
      </w:r>
      <w:proofErr w:type="gramEnd"/>
      <w:r w:rsidRPr="00561C61">
        <w:rPr>
          <w:sz w:val="28"/>
          <w:szCs w:val="28"/>
          <w:lang w:val="en-US"/>
        </w:rPr>
        <w:t xml:space="preserve"> </w:t>
      </w: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Yuqoridagi uchta asosiy gruppa (alifatik, karbosiklik, geterosiklik) birikmalarning bitta yoki bir necha vodorod atomi tegishli funksional gruppaga almashinishi natijasida yangi sinf birikmalari olinadi.</w:t>
      </w:r>
      <w:proofErr w:type="gramEnd"/>
      <w:r w:rsidRPr="00561C61">
        <w:rPr>
          <w:sz w:val="28"/>
          <w:szCs w:val="28"/>
          <w:lang w:val="en-US"/>
        </w:rPr>
        <w:t xml:space="preserve"> Shunga ko’ra, organik birikmalar quyidagi sinflarga bo’linadi:</w:t>
      </w:r>
    </w:p>
    <w:p w:rsidR="00561C61" w:rsidRPr="00561C61" w:rsidRDefault="00561C61" w:rsidP="00561C61">
      <w:pPr>
        <w:pStyle w:val="af4"/>
        <w:jc w:val="both"/>
        <w:rPr>
          <w:sz w:val="28"/>
          <w:szCs w:val="28"/>
          <w:lang w:val="en-US"/>
        </w:rPr>
      </w:pPr>
      <w:r w:rsidRPr="00561C61">
        <w:rPr>
          <w:sz w:val="28"/>
          <w:szCs w:val="28"/>
          <w:lang w:val="en-US"/>
        </w:rPr>
        <w:t xml:space="preserve">     1. Uglevodorodlar.</w:t>
      </w:r>
    </w:p>
    <w:p w:rsidR="00561C61" w:rsidRPr="00561C61" w:rsidRDefault="00561C61" w:rsidP="00561C61">
      <w:pPr>
        <w:pStyle w:val="af4"/>
        <w:jc w:val="both"/>
        <w:rPr>
          <w:sz w:val="28"/>
          <w:szCs w:val="28"/>
          <w:lang w:val="en-US"/>
        </w:rPr>
      </w:pPr>
      <w:r w:rsidRPr="00561C61">
        <w:rPr>
          <w:sz w:val="28"/>
          <w:szCs w:val="28"/>
          <w:lang w:val="en-US"/>
        </w:rPr>
        <w:t xml:space="preserve">     2. Galogenli hosilalar – uglevodorodlardagi bir yoki bir necha vodorod atomlarining galogenga almashinishdan hosil bo’lgan birikmalar.</w:t>
      </w:r>
    </w:p>
    <w:p w:rsidR="00561C61" w:rsidRPr="00561C61" w:rsidRDefault="00561C61" w:rsidP="00561C61">
      <w:pPr>
        <w:pStyle w:val="af4"/>
        <w:jc w:val="both"/>
        <w:rPr>
          <w:sz w:val="28"/>
          <w:szCs w:val="28"/>
          <w:lang w:val="en-US"/>
        </w:rPr>
      </w:pPr>
      <w:r w:rsidRPr="00561C61">
        <w:rPr>
          <w:sz w:val="28"/>
          <w:szCs w:val="28"/>
          <w:lang w:val="en-US"/>
        </w:rPr>
        <w:t xml:space="preserve">     3. Spirtlar – molekulasida gidroksil gruppa bo’ladigan birikmalar.</w:t>
      </w:r>
    </w:p>
    <w:p w:rsidR="00561C61" w:rsidRPr="00561C61" w:rsidRDefault="00561C61" w:rsidP="00561C61">
      <w:pPr>
        <w:pStyle w:val="af4"/>
        <w:jc w:val="both"/>
        <w:rPr>
          <w:sz w:val="28"/>
          <w:szCs w:val="28"/>
          <w:lang w:val="en-US"/>
        </w:rPr>
      </w:pPr>
      <w:r w:rsidRPr="00561C61">
        <w:rPr>
          <w:sz w:val="28"/>
          <w:szCs w:val="28"/>
          <w:lang w:val="en-US"/>
        </w:rPr>
        <w:t xml:space="preserve">     4. Oddiy efirlar – molekulasida ikkita uglevodorod radikali kislorod orqali birlashgan moddalar.</w:t>
      </w:r>
    </w:p>
    <w:p w:rsidR="00561C61" w:rsidRPr="00561C61" w:rsidRDefault="00561C61" w:rsidP="00561C61">
      <w:pPr>
        <w:pStyle w:val="af4"/>
        <w:jc w:val="both"/>
        <w:rPr>
          <w:sz w:val="28"/>
          <w:szCs w:val="28"/>
          <w:lang w:val="en-US"/>
        </w:rPr>
      </w:pPr>
      <w:r w:rsidRPr="00561C61">
        <w:rPr>
          <w:sz w:val="28"/>
          <w:szCs w:val="28"/>
          <w:lang w:val="en-US"/>
        </w:rPr>
        <w:lastRenderedPageBreak/>
        <w:t xml:space="preserve">     5. Aldegid </w:t>
      </w:r>
      <w:proofErr w:type="gramStart"/>
      <w:r w:rsidRPr="00561C61">
        <w:rPr>
          <w:sz w:val="28"/>
          <w:szCs w:val="28"/>
          <w:lang w:val="en-US"/>
        </w:rPr>
        <w:t>va</w:t>
      </w:r>
      <w:proofErr w:type="gramEnd"/>
      <w:r w:rsidRPr="00561C61">
        <w:rPr>
          <w:sz w:val="28"/>
          <w:szCs w:val="28"/>
          <w:lang w:val="en-US"/>
        </w:rPr>
        <w:t xml:space="preserve"> ketonlar – molekulasida karbonil (C=O) gruppasi bor moddalar. </w:t>
      </w:r>
      <w:proofErr w:type="gramStart"/>
      <w:r w:rsidRPr="00561C61">
        <w:rPr>
          <w:sz w:val="28"/>
          <w:szCs w:val="28"/>
          <w:lang w:val="en-US"/>
        </w:rPr>
        <w:t>Bular orasidagi farq shundaki, aldegidlarda karbonildagi uglerod atomi bir bog’i vodorod bilan, ikkinchisi uglevodorod radikali bilan, ketonlarda esa karbonildagi uglerod atomining ikkala bog’i ham uglevodorod radikali bilan bog’langan.</w:t>
      </w:r>
      <w:proofErr w:type="gramEnd"/>
    </w:p>
    <w:p w:rsidR="00561C61" w:rsidRPr="00561C61" w:rsidRDefault="00561C61" w:rsidP="00561C61">
      <w:pPr>
        <w:pStyle w:val="af4"/>
        <w:jc w:val="both"/>
        <w:rPr>
          <w:sz w:val="28"/>
          <w:szCs w:val="28"/>
          <w:lang w:val="en-US"/>
        </w:rPr>
      </w:pPr>
      <w:r w:rsidRPr="00561C61">
        <w:rPr>
          <w:sz w:val="28"/>
          <w:szCs w:val="28"/>
          <w:lang w:val="en-US"/>
        </w:rPr>
        <w:t xml:space="preserve">     6. Karbon kislotalar – molekulalarida karboksilgruppasi (–COOH) bor birikmalar.</w:t>
      </w:r>
    </w:p>
    <w:p w:rsidR="00561C61" w:rsidRPr="00561C61" w:rsidRDefault="00561C61" w:rsidP="00561C61">
      <w:pPr>
        <w:pStyle w:val="af4"/>
        <w:jc w:val="both"/>
        <w:rPr>
          <w:sz w:val="28"/>
          <w:szCs w:val="28"/>
          <w:lang w:val="en-US"/>
        </w:rPr>
      </w:pPr>
      <w:r w:rsidRPr="00561C61">
        <w:rPr>
          <w:sz w:val="28"/>
          <w:szCs w:val="28"/>
          <w:lang w:val="en-US"/>
        </w:rPr>
        <w:t xml:space="preserve">     7. Fenollar – aromatik halqali gidroksil gruppasi bo’ladigan birikmalar.</w:t>
      </w:r>
    </w:p>
    <w:p w:rsidR="00561C61" w:rsidRPr="00561C61" w:rsidRDefault="00561C61" w:rsidP="00561C61">
      <w:pPr>
        <w:pStyle w:val="af4"/>
        <w:jc w:val="both"/>
        <w:rPr>
          <w:sz w:val="28"/>
          <w:szCs w:val="28"/>
          <w:lang w:val="en-US"/>
        </w:rPr>
      </w:pPr>
      <w:r w:rsidRPr="00561C61">
        <w:rPr>
          <w:sz w:val="28"/>
          <w:szCs w:val="28"/>
          <w:lang w:val="en-US"/>
        </w:rPr>
        <w:t xml:space="preserve">     8. Funksional gruppasida azot atomi bor hosilalar. Ularga birlamchi, ikkilamchi </w:t>
      </w:r>
      <w:proofErr w:type="gramStart"/>
      <w:r w:rsidRPr="00561C61">
        <w:rPr>
          <w:sz w:val="28"/>
          <w:szCs w:val="28"/>
          <w:lang w:val="en-US"/>
        </w:rPr>
        <w:t>va</w:t>
      </w:r>
      <w:proofErr w:type="gramEnd"/>
      <w:r w:rsidRPr="00561C61">
        <w:rPr>
          <w:sz w:val="28"/>
          <w:szCs w:val="28"/>
          <w:lang w:val="en-US"/>
        </w:rPr>
        <w:t xml:space="preserve"> uchlamchi aminlar, nitrillar, nitrobirikmalar, aminokislotalar, azobirikmalar va diazobirikmalar kiradi.</w:t>
      </w: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Organik reaksiyalarning turlari.</w:t>
      </w:r>
      <w:proofErr w:type="gramEnd"/>
      <w:r w:rsidRPr="00561C61">
        <w:rPr>
          <w:sz w:val="28"/>
          <w:szCs w:val="28"/>
          <w:lang w:val="en-US"/>
        </w:rPr>
        <w:t xml:space="preserve"> Anorganik reaksiyalar kabi organik reaksiyalar ham 3 asosiy turga bo’linadi:</w:t>
      </w:r>
    </w:p>
    <w:p w:rsidR="00561C61" w:rsidRPr="00561C61" w:rsidRDefault="00561C61" w:rsidP="00561C61">
      <w:pPr>
        <w:pStyle w:val="af4"/>
        <w:rPr>
          <w:sz w:val="28"/>
          <w:szCs w:val="28"/>
          <w:lang w:val="en-US"/>
        </w:rPr>
      </w:pPr>
      <w:r w:rsidRPr="00561C61">
        <w:rPr>
          <w:sz w:val="28"/>
          <w:szCs w:val="28"/>
          <w:lang w:val="en-US"/>
        </w:rPr>
        <w:t xml:space="preserve">     1. O’rin olish reaksiyalari, masalan:</w:t>
      </w:r>
    </w:p>
    <w:p w:rsidR="00561C61" w:rsidRPr="00561C61" w:rsidRDefault="00561C61" w:rsidP="00561C61">
      <w:pPr>
        <w:pStyle w:val="af4"/>
        <w:rPr>
          <w:sz w:val="28"/>
          <w:szCs w:val="28"/>
          <w:lang w:val="en-US"/>
        </w:rPr>
      </w:pPr>
    </w:p>
    <w:p w:rsidR="00561C61" w:rsidRPr="00561C61" w:rsidRDefault="00561C61" w:rsidP="00561C61">
      <w:pPr>
        <w:pStyle w:val="af4"/>
        <w:jc w:val="center"/>
        <w:rPr>
          <w:sz w:val="28"/>
          <w:szCs w:val="28"/>
          <w:lang w:val="en-US"/>
        </w:rPr>
      </w:pPr>
      <w:r w:rsidRPr="00561C61">
        <w:rPr>
          <w:sz w:val="28"/>
          <w:szCs w:val="28"/>
          <w:lang w:val="en-US"/>
        </w:rPr>
        <w:t>CH</w:t>
      </w:r>
      <w:r w:rsidRPr="00561C61">
        <w:rPr>
          <w:sz w:val="28"/>
          <w:szCs w:val="28"/>
          <w:vertAlign w:val="subscript"/>
          <w:lang w:val="en-US"/>
        </w:rPr>
        <w:t xml:space="preserve">4 </w:t>
      </w:r>
      <w:r w:rsidRPr="00561C61">
        <w:rPr>
          <w:sz w:val="28"/>
          <w:szCs w:val="28"/>
          <w:lang w:val="en-US"/>
        </w:rPr>
        <w:t>+ CI</w:t>
      </w:r>
      <w:r w:rsidRPr="00561C61">
        <w:rPr>
          <w:sz w:val="28"/>
          <w:szCs w:val="28"/>
          <w:vertAlign w:val="subscript"/>
          <w:lang w:val="en-US"/>
        </w:rPr>
        <w:t xml:space="preserve">2 </w:t>
      </w:r>
      <w:r w:rsidRPr="00561C61">
        <w:rPr>
          <w:sz w:val="28"/>
          <w:szCs w:val="28"/>
          <w:lang w:val="en-US"/>
        </w:rPr>
        <w:t>→ CH</w:t>
      </w:r>
      <w:r w:rsidRPr="00561C61">
        <w:rPr>
          <w:sz w:val="28"/>
          <w:szCs w:val="28"/>
          <w:vertAlign w:val="subscript"/>
          <w:lang w:val="en-US"/>
        </w:rPr>
        <w:t>3</w:t>
      </w:r>
      <w:r w:rsidRPr="00561C61">
        <w:rPr>
          <w:sz w:val="28"/>
          <w:szCs w:val="28"/>
          <w:lang w:val="en-US"/>
        </w:rPr>
        <w:t>CI + HCI</w:t>
      </w:r>
    </w:p>
    <w:p w:rsidR="00561C61" w:rsidRPr="00561C61" w:rsidRDefault="00561C61" w:rsidP="00561C61">
      <w:pPr>
        <w:pStyle w:val="af4"/>
        <w:jc w:val="center"/>
        <w:rPr>
          <w:sz w:val="28"/>
          <w:szCs w:val="28"/>
          <w:lang w:val="en-US"/>
        </w:rPr>
      </w:pPr>
    </w:p>
    <w:p w:rsidR="00561C61" w:rsidRPr="00561C61" w:rsidRDefault="00561C61" w:rsidP="00561C61">
      <w:pPr>
        <w:pStyle w:val="af4"/>
        <w:rPr>
          <w:sz w:val="28"/>
          <w:szCs w:val="28"/>
          <w:lang w:val="en-US"/>
        </w:rPr>
      </w:pPr>
      <w:r w:rsidRPr="00561C61">
        <w:rPr>
          <w:sz w:val="28"/>
          <w:szCs w:val="28"/>
          <w:lang w:val="en-US"/>
        </w:rPr>
        <w:t xml:space="preserve">     2. Ajralish reaksiyalari, masalan:</w:t>
      </w:r>
    </w:p>
    <w:p w:rsidR="00561C61" w:rsidRPr="00561C61" w:rsidRDefault="00561C61" w:rsidP="00561C61">
      <w:pPr>
        <w:pStyle w:val="af4"/>
        <w:rPr>
          <w:sz w:val="28"/>
          <w:szCs w:val="28"/>
          <w:lang w:val="en-US"/>
        </w:rPr>
      </w:pPr>
    </w:p>
    <w:p w:rsidR="00561C61" w:rsidRPr="00561C61" w:rsidRDefault="00561C61" w:rsidP="00561C61">
      <w:pPr>
        <w:pStyle w:val="af4"/>
        <w:jc w:val="center"/>
        <w:rPr>
          <w:sz w:val="28"/>
          <w:szCs w:val="28"/>
          <w:lang w:val="en-US"/>
        </w:rPr>
      </w:pPr>
      <w:r w:rsidRPr="00561C61">
        <w:rPr>
          <w:sz w:val="28"/>
          <w:szCs w:val="28"/>
          <w:lang w:val="en-US"/>
        </w:rPr>
        <w:t>CH</w:t>
      </w:r>
      <w:r w:rsidRPr="00561C61">
        <w:rPr>
          <w:sz w:val="28"/>
          <w:szCs w:val="28"/>
          <w:vertAlign w:val="subscript"/>
          <w:lang w:val="en-US"/>
        </w:rPr>
        <w:t>3</w:t>
      </w:r>
      <w:r w:rsidRPr="00561C61">
        <w:rPr>
          <w:sz w:val="28"/>
          <w:szCs w:val="28"/>
          <w:lang w:val="en-US"/>
        </w:rPr>
        <w:t xml:space="preserve"> – CH</w:t>
      </w:r>
      <w:r w:rsidRPr="00561C61">
        <w:rPr>
          <w:sz w:val="28"/>
          <w:szCs w:val="28"/>
          <w:vertAlign w:val="subscript"/>
          <w:lang w:val="en-US"/>
        </w:rPr>
        <w:t>3</w:t>
      </w:r>
      <w:r w:rsidRPr="00561C61">
        <w:rPr>
          <w:sz w:val="28"/>
          <w:szCs w:val="28"/>
          <w:lang w:val="en-US"/>
        </w:rPr>
        <w:t xml:space="preserve"> → CH</w:t>
      </w:r>
      <w:r w:rsidRPr="00561C61">
        <w:rPr>
          <w:sz w:val="28"/>
          <w:szCs w:val="28"/>
          <w:vertAlign w:val="subscript"/>
          <w:lang w:val="en-US"/>
        </w:rPr>
        <w:t xml:space="preserve">2 </w:t>
      </w:r>
      <w:r w:rsidRPr="00561C61">
        <w:rPr>
          <w:sz w:val="28"/>
          <w:szCs w:val="28"/>
          <w:lang w:val="en-US"/>
        </w:rPr>
        <w:t>= CH</w:t>
      </w:r>
      <w:r w:rsidRPr="00561C61">
        <w:rPr>
          <w:sz w:val="28"/>
          <w:szCs w:val="28"/>
          <w:vertAlign w:val="subscript"/>
          <w:lang w:val="en-US"/>
        </w:rPr>
        <w:t xml:space="preserve">2 </w:t>
      </w:r>
      <w:r w:rsidRPr="00561C61">
        <w:rPr>
          <w:sz w:val="28"/>
          <w:szCs w:val="28"/>
          <w:lang w:val="en-US"/>
        </w:rPr>
        <w:t>+H</w:t>
      </w:r>
      <w:r w:rsidRPr="00561C61">
        <w:rPr>
          <w:sz w:val="28"/>
          <w:szCs w:val="28"/>
          <w:vertAlign w:val="subscript"/>
          <w:lang w:val="en-US"/>
        </w:rPr>
        <w:t>2</w:t>
      </w:r>
    </w:p>
    <w:p w:rsidR="00561C61" w:rsidRPr="00561C61" w:rsidRDefault="00561C61" w:rsidP="00561C61">
      <w:pPr>
        <w:pStyle w:val="af4"/>
        <w:jc w:val="center"/>
        <w:rPr>
          <w:sz w:val="28"/>
          <w:szCs w:val="28"/>
          <w:lang w:val="en-US"/>
        </w:rPr>
      </w:pPr>
    </w:p>
    <w:p w:rsidR="00561C61" w:rsidRPr="00561C61" w:rsidRDefault="00561C61" w:rsidP="00561C61">
      <w:pPr>
        <w:pStyle w:val="af4"/>
        <w:rPr>
          <w:sz w:val="28"/>
          <w:szCs w:val="28"/>
          <w:lang w:val="en-US"/>
        </w:rPr>
      </w:pPr>
      <w:r w:rsidRPr="00561C61">
        <w:rPr>
          <w:sz w:val="28"/>
          <w:szCs w:val="28"/>
          <w:lang w:val="en-US"/>
        </w:rPr>
        <w:t xml:space="preserve">     3. Birikish reaksiyalari, maslan:</w:t>
      </w:r>
    </w:p>
    <w:p w:rsidR="00561C61" w:rsidRPr="00561C61" w:rsidRDefault="00561C61" w:rsidP="00561C61">
      <w:pPr>
        <w:pStyle w:val="af4"/>
        <w:rPr>
          <w:sz w:val="28"/>
          <w:szCs w:val="28"/>
          <w:lang w:val="en-US"/>
        </w:rPr>
      </w:pPr>
    </w:p>
    <w:p w:rsidR="00561C61" w:rsidRPr="00561C61" w:rsidRDefault="00561C61" w:rsidP="00561C61">
      <w:pPr>
        <w:pStyle w:val="af4"/>
        <w:jc w:val="center"/>
        <w:rPr>
          <w:sz w:val="28"/>
          <w:szCs w:val="28"/>
          <w:lang w:val="en-US"/>
        </w:rPr>
      </w:pPr>
      <w:r w:rsidRPr="00561C61">
        <w:rPr>
          <w:sz w:val="28"/>
          <w:szCs w:val="28"/>
          <w:lang w:val="en-US"/>
        </w:rPr>
        <w:t>CH</w:t>
      </w:r>
      <w:r w:rsidRPr="00561C61">
        <w:rPr>
          <w:sz w:val="28"/>
          <w:szCs w:val="28"/>
          <w:vertAlign w:val="subscript"/>
          <w:lang w:val="en-US"/>
        </w:rPr>
        <w:t xml:space="preserve">2 </w:t>
      </w:r>
      <w:r w:rsidRPr="00561C61">
        <w:rPr>
          <w:sz w:val="28"/>
          <w:szCs w:val="28"/>
          <w:lang w:val="en-US"/>
        </w:rPr>
        <w:t>= CH</w:t>
      </w:r>
      <w:r w:rsidRPr="00561C61">
        <w:rPr>
          <w:sz w:val="28"/>
          <w:szCs w:val="28"/>
          <w:vertAlign w:val="subscript"/>
          <w:lang w:val="en-US"/>
        </w:rPr>
        <w:t xml:space="preserve">2 </w:t>
      </w:r>
      <w:r w:rsidRPr="00561C61">
        <w:rPr>
          <w:sz w:val="28"/>
          <w:szCs w:val="28"/>
          <w:lang w:val="en-US"/>
        </w:rPr>
        <w:t>+ HBr → CH</w:t>
      </w:r>
      <w:r w:rsidRPr="00561C61">
        <w:rPr>
          <w:sz w:val="28"/>
          <w:szCs w:val="28"/>
          <w:vertAlign w:val="subscript"/>
          <w:lang w:val="en-US"/>
        </w:rPr>
        <w:t xml:space="preserve">3 </w:t>
      </w:r>
      <w:r w:rsidRPr="00561C61">
        <w:rPr>
          <w:sz w:val="28"/>
          <w:szCs w:val="28"/>
          <w:lang w:val="en-US"/>
        </w:rPr>
        <w:t>– CH</w:t>
      </w:r>
      <w:r w:rsidRPr="00561C61">
        <w:rPr>
          <w:sz w:val="28"/>
          <w:szCs w:val="28"/>
          <w:vertAlign w:val="subscript"/>
          <w:lang w:val="en-US"/>
        </w:rPr>
        <w:t>2</w:t>
      </w:r>
      <w:r w:rsidRPr="00561C61">
        <w:rPr>
          <w:sz w:val="28"/>
          <w:szCs w:val="28"/>
          <w:lang w:val="en-US"/>
        </w:rPr>
        <w:t>Br</w:t>
      </w:r>
    </w:p>
    <w:p w:rsidR="00561C61" w:rsidRPr="00561C61" w:rsidRDefault="00561C61" w:rsidP="00561C61">
      <w:pPr>
        <w:pStyle w:val="af4"/>
        <w:jc w:val="center"/>
        <w:rPr>
          <w:sz w:val="28"/>
          <w:szCs w:val="28"/>
          <w:lang w:val="en-US"/>
        </w:rPr>
      </w:pPr>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Birikish reaksiyalariga polimerlanish reaksiyalari ham kiradi.</w:t>
      </w:r>
      <w:proofErr w:type="gramEnd"/>
      <w:r w:rsidRPr="00561C61">
        <w:rPr>
          <w:sz w:val="28"/>
          <w:szCs w:val="28"/>
          <w:lang w:val="en-US"/>
        </w:rPr>
        <w:t xml:space="preserve"> </w:t>
      </w:r>
      <w:proofErr w:type="gramStart"/>
      <w:r w:rsidRPr="00561C61">
        <w:rPr>
          <w:sz w:val="28"/>
          <w:szCs w:val="28"/>
          <w:lang w:val="en-US"/>
        </w:rPr>
        <w:t>Polikondensatlanish reaksiyalari organik reaksiyalarning alohida turi hisoblanadi.</w:t>
      </w:r>
      <w:proofErr w:type="gramEnd"/>
    </w:p>
    <w:p w:rsidR="00561C61" w:rsidRPr="00561C61" w:rsidRDefault="00561C61" w:rsidP="00561C61">
      <w:pPr>
        <w:pStyle w:val="af4"/>
        <w:jc w:val="both"/>
        <w:rPr>
          <w:sz w:val="28"/>
          <w:szCs w:val="28"/>
          <w:lang w:val="en-US"/>
        </w:rPr>
      </w:pPr>
      <w:r w:rsidRPr="00561C61">
        <w:rPr>
          <w:sz w:val="28"/>
          <w:szCs w:val="28"/>
          <w:lang w:val="en-US"/>
        </w:rPr>
        <w:t xml:space="preserve">     </w:t>
      </w:r>
      <w:proofErr w:type="gramStart"/>
      <w:r w:rsidRPr="00561C61">
        <w:rPr>
          <w:sz w:val="28"/>
          <w:szCs w:val="28"/>
          <w:lang w:val="en-US"/>
        </w:rPr>
        <w:t>Organik moddalarning reaksiyaga kirishayotgan molekulalaridagi kovalent bog’lanishlarning uzilish mexanizmiga qarab ham sinflarga ajratish mumkin.</w:t>
      </w:r>
      <w:proofErr w:type="gramEnd"/>
      <w:r w:rsidRPr="00561C61">
        <w:rPr>
          <w:sz w:val="28"/>
          <w:szCs w:val="28"/>
          <w:lang w:val="en-US"/>
        </w:rPr>
        <w:t xml:space="preserve"> </w:t>
      </w:r>
      <w:proofErr w:type="gramStart"/>
      <w:r w:rsidRPr="00561C61">
        <w:rPr>
          <w:sz w:val="28"/>
          <w:szCs w:val="28"/>
          <w:lang w:val="en-US"/>
        </w:rPr>
        <w:t>Bunday ajratish bog’lanishni uzilishning ikki usuliga asoslanadi.</w:t>
      </w:r>
      <w:proofErr w:type="gramEnd"/>
    </w:p>
    <w:p w:rsidR="00561C61" w:rsidRPr="00561C61" w:rsidRDefault="00561C61" w:rsidP="00561C61">
      <w:pPr>
        <w:pStyle w:val="af4"/>
        <w:jc w:val="both"/>
        <w:rPr>
          <w:sz w:val="28"/>
          <w:szCs w:val="28"/>
          <w:lang w:val="en-US"/>
        </w:rPr>
      </w:pPr>
      <w:r w:rsidRPr="00561C61">
        <w:rPr>
          <w:sz w:val="28"/>
          <w:szCs w:val="28"/>
          <w:lang w:val="en-US"/>
        </w:rPr>
        <w:t xml:space="preserve">  </w:t>
      </w:r>
    </w:p>
    <w:p w:rsidR="00EA46D5" w:rsidRPr="00561C61" w:rsidRDefault="00EA46D5" w:rsidP="00561C61">
      <w:pPr>
        <w:pStyle w:val="a3"/>
        <w:rPr>
          <w:b w:val="0"/>
          <w:sz w:val="28"/>
          <w:szCs w:val="28"/>
          <w:lang w:val="uz-Cyrl-UZ"/>
        </w:rPr>
      </w:pPr>
      <w:r w:rsidRPr="00561C61">
        <w:rPr>
          <w:b w:val="0"/>
          <w:sz w:val="28"/>
          <w:szCs w:val="28"/>
          <w:lang w:val="uz-Cyrl-UZ"/>
        </w:rPr>
        <w:t>Bulardan tashqari to’yingan uglevodorodlarni metall karbidlariga suv ta’sir ettirib, karbon kislotlar va ularning tuzlarini elektroliz qilib, metall oragnik birikmalardan ham olish mumkin.</w:t>
      </w:r>
    </w:p>
    <w:p w:rsidR="00AD429A" w:rsidRPr="00561C61" w:rsidRDefault="00EA46D5" w:rsidP="00561C61">
      <w:pPr>
        <w:pStyle w:val="a3"/>
        <w:ind w:firstLine="708"/>
        <w:rPr>
          <w:b w:val="0"/>
          <w:sz w:val="28"/>
          <w:szCs w:val="28"/>
          <w:lang w:val="uz-Cyrl-UZ"/>
        </w:rPr>
      </w:pPr>
      <w:r w:rsidRPr="00561C61">
        <w:rPr>
          <w:b w:val="0"/>
          <w:sz w:val="28"/>
          <w:szCs w:val="28"/>
          <w:lang w:val="uz-Cyrl-UZ"/>
        </w:rPr>
        <w:t>To’yingan uglevodorodlar neftni qayta ishlash vaqtida ko’p miqdorda hosil bo’lganligi va tabiatda tayyor holda mavjud bo’lganligi sababli yuqoridagi usullar bilan deyyarli olinmaydi.</w:t>
      </w:r>
    </w:p>
    <w:p w:rsidR="00EA46D5" w:rsidRPr="00561C61" w:rsidRDefault="00EA46D5" w:rsidP="00EA46D5">
      <w:pPr>
        <w:jc w:val="center"/>
        <w:rPr>
          <w:rFonts w:ascii="Times New Roman" w:hAnsi="Times New Roman" w:cs="Times New Roman"/>
          <w:color w:val="000000"/>
          <w:sz w:val="28"/>
          <w:szCs w:val="28"/>
          <w:lang w:val="en-US"/>
        </w:rPr>
      </w:pPr>
      <w:r w:rsidRPr="00561C61">
        <w:rPr>
          <w:rFonts w:ascii="Times New Roman" w:hAnsi="Times New Roman" w:cs="Times New Roman"/>
          <w:color w:val="000000"/>
          <w:sz w:val="28"/>
          <w:szCs w:val="28"/>
          <w:lang w:val="en-US"/>
        </w:rPr>
        <w:t>Nazorat savollari:</w:t>
      </w:r>
    </w:p>
    <w:p w:rsidR="00EA46D5" w:rsidRPr="00561C61" w:rsidRDefault="00EA46D5" w:rsidP="00561C61">
      <w:pPr>
        <w:pStyle w:val="af5"/>
        <w:numPr>
          <w:ilvl w:val="0"/>
          <w:numId w:val="28"/>
        </w:numPr>
        <w:overflowPunct w:val="0"/>
        <w:autoSpaceDE w:val="0"/>
        <w:autoSpaceDN w:val="0"/>
        <w:adjustRightInd w:val="0"/>
        <w:spacing w:after="0" w:line="240" w:lineRule="auto"/>
        <w:jc w:val="both"/>
        <w:rPr>
          <w:rFonts w:ascii="Times New Roman" w:hAnsi="Times New Roman" w:cs="Times New Roman"/>
          <w:i/>
          <w:sz w:val="24"/>
          <w:szCs w:val="24"/>
        </w:rPr>
      </w:pPr>
      <w:r w:rsidRPr="00561C61">
        <w:rPr>
          <w:rFonts w:ascii="Times New Roman" w:hAnsi="Times New Roman" w:cs="Times New Roman"/>
          <w:i/>
          <w:color w:val="000000"/>
          <w:sz w:val="24"/>
          <w:szCs w:val="24"/>
          <w:lang w:val="en-US"/>
        </w:rPr>
        <w:t>Quyidagi</w:t>
      </w:r>
      <w:r w:rsidRPr="00561C61">
        <w:rPr>
          <w:rFonts w:ascii="Times New Roman" w:hAnsi="Times New Roman" w:cs="Times New Roman"/>
          <w:i/>
          <w:color w:val="000000"/>
          <w:sz w:val="24"/>
          <w:szCs w:val="24"/>
        </w:rPr>
        <w:t xml:space="preserve"> </w:t>
      </w:r>
      <w:r w:rsidRPr="00561C61">
        <w:rPr>
          <w:rFonts w:ascii="Times New Roman" w:hAnsi="Times New Roman" w:cs="Times New Roman"/>
          <w:i/>
          <w:color w:val="000000"/>
          <w:sz w:val="24"/>
          <w:szCs w:val="24"/>
          <w:lang w:val="en-US"/>
        </w:rPr>
        <w:t>uglevodorodlarni</w:t>
      </w:r>
      <w:r w:rsidRPr="00561C61">
        <w:rPr>
          <w:rFonts w:ascii="Times New Roman" w:hAnsi="Times New Roman" w:cs="Times New Roman"/>
          <w:i/>
          <w:color w:val="000000"/>
          <w:sz w:val="24"/>
          <w:szCs w:val="24"/>
        </w:rPr>
        <w:t xml:space="preserve"> </w:t>
      </w:r>
      <w:r w:rsidRPr="00561C61">
        <w:rPr>
          <w:rFonts w:ascii="Times New Roman" w:hAnsi="Times New Roman" w:cs="Times New Roman"/>
          <w:i/>
          <w:color w:val="000000"/>
          <w:sz w:val="24"/>
          <w:szCs w:val="24"/>
          <w:lang w:val="en-US"/>
        </w:rPr>
        <w:t>qaysi</w:t>
      </w:r>
      <w:r w:rsidRPr="00561C61">
        <w:rPr>
          <w:rFonts w:ascii="Times New Roman" w:hAnsi="Times New Roman" w:cs="Times New Roman"/>
          <w:i/>
          <w:color w:val="000000"/>
          <w:sz w:val="24"/>
          <w:szCs w:val="24"/>
        </w:rPr>
        <w:t xml:space="preserve"> </w:t>
      </w:r>
      <w:r w:rsidRPr="00561C61">
        <w:rPr>
          <w:rFonts w:ascii="Times New Roman" w:hAnsi="Times New Roman" w:cs="Times New Roman"/>
          <w:i/>
          <w:color w:val="000000"/>
          <w:sz w:val="24"/>
          <w:szCs w:val="24"/>
          <w:lang w:val="en-US"/>
        </w:rPr>
        <w:t>biri</w:t>
      </w:r>
      <w:r w:rsidRPr="00561C61">
        <w:rPr>
          <w:rFonts w:ascii="Times New Roman" w:hAnsi="Times New Roman" w:cs="Times New Roman"/>
          <w:i/>
          <w:color w:val="000000"/>
          <w:sz w:val="24"/>
          <w:szCs w:val="24"/>
        </w:rPr>
        <w:t xml:space="preserve"> </w:t>
      </w:r>
      <w:r w:rsidRPr="00561C61">
        <w:rPr>
          <w:rFonts w:ascii="Times New Roman" w:hAnsi="Times New Roman" w:cs="Times New Roman"/>
          <w:i/>
          <w:color w:val="000000"/>
          <w:sz w:val="24"/>
          <w:szCs w:val="24"/>
          <w:lang w:val="en-US"/>
        </w:rPr>
        <w:t>alkanlar</w:t>
      </w:r>
      <w:r w:rsidRPr="00561C61">
        <w:rPr>
          <w:rFonts w:ascii="Times New Roman" w:hAnsi="Times New Roman" w:cs="Times New Roman"/>
          <w:i/>
          <w:color w:val="000000"/>
          <w:sz w:val="24"/>
          <w:szCs w:val="24"/>
        </w:rPr>
        <w:t xml:space="preserve">: </w:t>
      </w:r>
      <w:r w:rsidRPr="00561C61">
        <w:rPr>
          <w:rFonts w:ascii="Times New Roman" w:hAnsi="Times New Roman" w:cs="Times New Roman"/>
          <w:i/>
          <w:sz w:val="24"/>
          <w:szCs w:val="24"/>
        </w:rPr>
        <w:t>С</w:t>
      </w:r>
      <w:r w:rsidRPr="00561C61">
        <w:rPr>
          <w:rFonts w:ascii="Times New Roman" w:hAnsi="Times New Roman" w:cs="Times New Roman"/>
          <w:i/>
          <w:sz w:val="24"/>
          <w:szCs w:val="24"/>
          <w:vertAlign w:val="subscript"/>
        </w:rPr>
        <w:t>5</w:t>
      </w:r>
      <w:r w:rsidRPr="00561C61">
        <w:rPr>
          <w:rFonts w:ascii="Times New Roman" w:hAnsi="Times New Roman" w:cs="Times New Roman"/>
          <w:i/>
          <w:sz w:val="24"/>
          <w:szCs w:val="24"/>
        </w:rPr>
        <w:t>Н</w:t>
      </w:r>
      <w:r w:rsidRPr="00561C61">
        <w:rPr>
          <w:rFonts w:ascii="Times New Roman" w:hAnsi="Times New Roman" w:cs="Times New Roman"/>
          <w:i/>
          <w:sz w:val="24"/>
          <w:szCs w:val="24"/>
          <w:vertAlign w:val="subscript"/>
        </w:rPr>
        <w:t>12</w:t>
      </w:r>
      <w:r w:rsidRPr="00561C61">
        <w:rPr>
          <w:rFonts w:ascii="Times New Roman" w:hAnsi="Times New Roman" w:cs="Times New Roman"/>
          <w:i/>
          <w:sz w:val="24"/>
          <w:szCs w:val="24"/>
        </w:rPr>
        <w:t>, С</w:t>
      </w:r>
      <w:r w:rsidRPr="00561C61">
        <w:rPr>
          <w:rFonts w:ascii="Times New Roman" w:hAnsi="Times New Roman" w:cs="Times New Roman"/>
          <w:i/>
          <w:sz w:val="24"/>
          <w:szCs w:val="24"/>
          <w:vertAlign w:val="subscript"/>
        </w:rPr>
        <w:t>7</w:t>
      </w:r>
      <w:r w:rsidRPr="00561C61">
        <w:rPr>
          <w:rFonts w:ascii="Times New Roman" w:hAnsi="Times New Roman" w:cs="Times New Roman"/>
          <w:i/>
          <w:sz w:val="24"/>
          <w:szCs w:val="24"/>
        </w:rPr>
        <w:t>Н</w:t>
      </w:r>
      <w:r w:rsidRPr="00561C61">
        <w:rPr>
          <w:rFonts w:ascii="Times New Roman" w:hAnsi="Times New Roman" w:cs="Times New Roman"/>
          <w:i/>
          <w:sz w:val="24"/>
          <w:szCs w:val="24"/>
          <w:vertAlign w:val="subscript"/>
        </w:rPr>
        <w:t>14</w:t>
      </w:r>
      <w:r w:rsidRPr="00561C61">
        <w:rPr>
          <w:rFonts w:ascii="Times New Roman" w:hAnsi="Times New Roman" w:cs="Times New Roman"/>
          <w:i/>
          <w:sz w:val="24"/>
          <w:szCs w:val="24"/>
        </w:rPr>
        <w:t>,  С</w:t>
      </w:r>
      <w:r w:rsidRPr="00561C61">
        <w:rPr>
          <w:rFonts w:ascii="Times New Roman" w:hAnsi="Times New Roman" w:cs="Times New Roman"/>
          <w:i/>
          <w:sz w:val="24"/>
          <w:szCs w:val="24"/>
          <w:vertAlign w:val="subscript"/>
        </w:rPr>
        <w:t>8</w:t>
      </w:r>
      <w:r w:rsidRPr="00561C61">
        <w:rPr>
          <w:rFonts w:ascii="Times New Roman" w:hAnsi="Times New Roman" w:cs="Times New Roman"/>
          <w:i/>
          <w:sz w:val="24"/>
          <w:szCs w:val="24"/>
        </w:rPr>
        <w:t>Н</w:t>
      </w:r>
      <w:r w:rsidRPr="00561C61">
        <w:rPr>
          <w:rFonts w:ascii="Times New Roman" w:hAnsi="Times New Roman" w:cs="Times New Roman"/>
          <w:i/>
          <w:sz w:val="24"/>
          <w:szCs w:val="24"/>
          <w:vertAlign w:val="subscript"/>
        </w:rPr>
        <w:t>18</w:t>
      </w:r>
      <w:r w:rsidRPr="00561C61">
        <w:rPr>
          <w:rFonts w:ascii="Times New Roman" w:hAnsi="Times New Roman" w:cs="Times New Roman"/>
          <w:i/>
          <w:sz w:val="24"/>
          <w:szCs w:val="24"/>
        </w:rPr>
        <w:t>,  С</w:t>
      </w:r>
      <w:r w:rsidRPr="00561C61">
        <w:rPr>
          <w:rFonts w:ascii="Times New Roman" w:hAnsi="Times New Roman" w:cs="Times New Roman"/>
          <w:i/>
          <w:sz w:val="24"/>
          <w:szCs w:val="24"/>
          <w:vertAlign w:val="subscript"/>
        </w:rPr>
        <w:t>10</w:t>
      </w:r>
      <w:r w:rsidRPr="00561C61">
        <w:rPr>
          <w:rFonts w:ascii="Times New Roman" w:hAnsi="Times New Roman" w:cs="Times New Roman"/>
          <w:i/>
          <w:sz w:val="24"/>
          <w:szCs w:val="24"/>
        </w:rPr>
        <w:t>Н</w:t>
      </w:r>
      <w:r w:rsidRPr="00561C61">
        <w:rPr>
          <w:rFonts w:ascii="Times New Roman" w:hAnsi="Times New Roman" w:cs="Times New Roman"/>
          <w:i/>
          <w:sz w:val="24"/>
          <w:szCs w:val="24"/>
          <w:vertAlign w:val="subscript"/>
        </w:rPr>
        <w:t>22</w:t>
      </w:r>
      <w:r w:rsidRPr="00561C61">
        <w:rPr>
          <w:rFonts w:ascii="Times New Roman" w:hAnsi="Times New Roman" w:cs="Times New Roman"/>
          <w:i/>
          <w:sz w:val="24"/>
          <w:szCs w:val="24"/>
        </w:rPr>
        <w:t>,  С</w:t>
      </w:r>
      <w:r w:rsidRPr="00561C61">
        <w:rPr>
          <w:rFonts w:ascii="Times New Roman" w:hAnsi="Times New Roman" w:cs="Times New Roman"/>
          <w:i/>
          <w:sz w:val="24"/>
          <w:szCs w:val="24"/>
          <w:vertAlign w:val="subscript"/>
        </w:rPr>
        <w:t>22</w:t>
      </w:r>
      <w:r w:rsidRPr="00561C61">
        <w:rPr>
          <w:rFonts w:ascii="Times New Roman" w:hAnsi="Times New Roman" w:cs="Times New Roman"/>
          <w:i/>
          <w:sz w:val="24"/>
          <w:szCs w:val="24"/>
        </w:rPr>
        <w:t>Н</w:t>
      </w:r>
      <w:r w:rsidRPr="00561C61">
        <w:rPr>
          <w:rFonts w:ascii="Times New Roman" w:hAnsi="Times New Roman" w:cs="Times New Roman"/>
          <w:i/>
          <w:sz w:val="24"/>
          <w:szCs w:val="24"/>
          <w:vertAlign w:val="subscript"/>
        </w:rPr>
        <w:t>44</w:t>
      </w:r>
      <w:r w:rsidRPr="00561C61">
        <w:rPr>
          <w:rFonts w:ascii="Times New Roman" w:hAnsi="Times New Roman" w:cs="Times New Roman"/>
          <w:i/>
          <w:sz w:val="24"/>
          <w:szCs w:val="24"/>
        </w:rPr>
        <w:t>,  С</w:t>
      </w:r>
      <w:r w:rsidRPr="00561C61">
        <w:rPr>
          <w:rFonts w:ascii="Times New Roman" w:hAnsi="Times New Roman" w:cs="Times New Roman"/>
          <w:i/>
          <w:sz w:val="24"/>
          <w:szCs w:val="24"/>
          <w:vertAlign w:val="subscript"/>
        </w:rPr>
        <w:t>8</w:t>
      </w:r>
      <w:r w:rsidRPr="00561C61">
        <w:rPr>
          <w:rFonts w:ascii="Times New Roman" w:hAnsi="Times New Roman" w:cs="Times New Roman"/>
          <w:i/>
          <w:sz w:val="24"/>
          <w:szCs w:val="24"/>
        </w:rPr>
        <w:t>Н</w:t>
      </w:r>
      <w:r w:rsidRPr="00561C61">
        <w:rPr>
          <w:rFonts w:ascii="Times New Roman" w:hAnsi="Times New Roman" w:cs="Times New Roman"/>
          <w:i/>
          <w:sz w:val="24"/>
          <w:szCs w:val="24"/>
          <w:vertAlign w:val="subscript"/>
        </w:rPr>
        <w:t>6</w:t>
      </w:r>
    </w:p>
    <w:p w:rsidR="00EA46D5" w:rsidRPr="00561C61" w:rsidRDefault="00561C61" w:rsidP="00EA46D5">
      <w:pPr>
        <w:jc w:val="both"/>
        <w:rPr>
          <w:rFonts w:ascii="Times New Roman" w:hAnsi="Times New Roman" w:cs="Times New Roman"/>
          <w:i/>
          <w:color w:val="000000"/>
          <w:sz w:val="24"/>
          <w:szCs w:val="24"/>
          <w:lang w:val="en-US"/>
        </w:rPr>
      </w:pPr>
      <w:proofErr w:type="gramStart"/>
      <w:r>
        <w:rPr>
          <w:rFonts w:ascii="Times New Roman" w:hAnsi="Times New Roman" w:cs="Times New Roman"/>
          <w:i/>
          <w:color w:val="000000"/>
          <w:sz w:val="24"/>
          <w:szCs w:val="24"/>
          <w:lang w:val="en-US"/>
        </w:rPr>
        <w:t>2.</w:t>
      </w:r>
      <w:r w:rsidR="00EA46D5" w:rsidRPr="00561C61">
        <w:rPr>
          <w:rFonts w:ascii="Times New Roman" w:hAnsi="Times New Roman" w:cs="Times New Roman"/>
          <w:i/>
          <w:color w:val="000000"/>
          <w:sz w:val="24"/>
          <w:szCs w:val="24"/>
          <w:lang w:val="en-US"/>
        </w:rPr>
        <w:t>8, 10, 13 uglerod atomi tutgan alkanlarni formulalarini yozing.</w:t>
      </w:r>
      <w:proofErr w:type="gramEnd"/>
    </w:p>
    <w:p w:rsidR="00561C61" w:rsidRPr="00561C61" w:rsidRDefault="00561C61" w:rsidP="00EA46D5">
      <w:pPr>
        <w:jc w:val="both"/>
        <w:rPr>
          <w:rFonts w:ascii="Times New Roman" w:hAnsi="Times New Roman" w:cs="Times New Roman"/>
          <w:i/>
          <w:color w:val="000000"/>
          <w:sz w:val="24"/>
          <w:szCs w:val="24"/>
          <w:lang w:val="en-US"/>
        </w:rPr>
      </w:pPr>
      <w:proofErr w:type="gramStart"/>
      <w:r>
        <w:rPr>
          <w:rFonts w:ascii="Times New Roman" w:hAnsi="Times New Roman" w:cs="Times New Roman"/>
          <w:i/>
          <w:color w:val="000000"/>
          <w:sz w:val="24"/>
          <w:szCs w:val="24"/>
          <w:lang w:val="en-US"/>
        </w:rPr>
        <w:t>3.</w:t>
      </w:r>
      <w:r w:rsidR="00EA46D5" w:rsidRPr="00561C61">
        <w:rPr>
          <w:rFonts w:ascii="Times New Roman" w:hAnsi="Times New Roman" w:cs="Times New Roman"/>
          <w:i/>
          <w:color w:val="000000"/>
          <w:sz w:val="24"/>
          <w:szCs w:val="24"/>
          <w:lang w:val="en-US"/>
        </w:rPr>
        <w:t>Butan</w:t>
      </w:r>
      <w:proofErr w:type="gramEnd"/>
      <w:r w:rsidR="00EA46D5" w:rsidRPr="00561C61">
        <w:rPr>
          <w:rFonts w:ascii="Times New Roman" w:hAnsi="Times New Roman" w:cs="Times New Roman"/>
          <w:i/>
          <w:color w:val="000000"/>
          <w:sz w:val="24"/>
          <w:szCs w:val="24"/>
          <w:lang w:val="en-US"/>
        </w:rPr>
        <w:t>, pentan, geksan izomerlarining tuzilish formulalarini yozing va nomlang.</w:t>
      </w:r>
    </w:p>
    <w:p w:rsidR="00EA46D5" w:rsidRPr="00561C61" w:rsidRDefault="00561C61" w:rsidP="00EA46D5">
      <w:pPr>
        <w:jc w:val="both"/>
        <w:rPr>
          <w:rFonts w:ascii="Times New Roman" w:hAnsi="Times New Roman" w:cs="Times New Roman"/>
          <w:i/>
          <w:color w:val="000000"/>
          <w:sz w:val="24"/>
          <w:szCs w:val="24"/>
          <w:lang w:val="en-US"/>
        </w:rPr>
      </w:pPr>
      <w:proofErr w:type="gramStart"/>
      <w:r>
        <w:rPr>
          <w:rFonts w:ascii="Times New Roman" w:hAnsi="Times New Roman" w:cs="Times New Roman"/>
          <w:i/>
          <w:color w:val="000000"/>
          <w:sz w:val="24"/>
          <w:szCs w:val="24"/>
          <w:lang w:val="en-US"/>
        </w:rPr>
        <w:t>4.</w:t>
      </w:r>
      <w:r w:rsidR="00EA46D5" w:rsidRPr="00561C61">
        <w:rPr>
          <w:rFonts w:ascii="Times New Roman" w:hAnsi="Times New Roman" w:cs="Times New Roman"/>
          <w:i/>
          <w:color w:val="000000"/>
          <w:sz w:val="24"/>
          <w:szCs w:val="24"/>
          <w:lang w:val="en-US"/>
        </w:rPr>
        <w:t>Geptan</w:t>
      </w:r>
      <w:proofErr w:type="gramEnd"/>
      <w:r w:rsidR="00EA46D5" w:rsidRPr="00561C61">
        <w:rPr>
          <w:rFonts w:ascii="Times New Roman" w:hAnsi="Times New Roman" w:cs="Times New Roman"/>
          <w:i/>
          <w:color w:val="000000"/>
          <w:sz w:val="24"/>
          <w:szCs w:val="24"/>
          <w:lang w:val="en-US"/>
        </w:rPr>
        <w:t xml:space="preserve"> izomerlarini yozing va nomlang. Birlamchi, ikkilamchi, uchlamchi </w:t>
      </w:r>
      <w:proofErr w:type="gramStart"/>
      <w:r w:rsidR="00EA46D5" w:rsidRPr="00561C61">
        <w:rPr>
          <w:rFonts w:ascii="Times New Roman" w:hAnsi="Times New Roman" w:cs="Times New Roman"/>
          <w:i/>
          <w:color w:val="000000"/>
          <w:sz w:val="24"/>
          <w:szCs w:val="24"/>
          <w:lang w:val="en-US"/>
        </w:rPr>
        <w:t>va</w:t>
      </w:r>
      <w:proofErr w:type="gramEnd"/>
      <w:r w:rsidR="00EA46D5" w:rsidRPr="00561C61">
        <w:rPr>
          <w:rFonts w:ascii="Times New Roman" w:hAnsi="Times New Roman" w:cs="Times New Roman"/>
          <w:i/>
          <w:color w:val="000000"/>
          <w:sz w:val="24"/>
          <w:szCs w:val="24"/>
          <w:lang w:val="en-US"/>
        </w:rPr>
        <w:t xml:space="preserve"> to`rtlamchi uglerod atomlarini belgilang.</w:t>
      </w:r>
    </w:p>
    <w:p w:rsidR="00EA46D5" w:rsidRDefault="00561C61" w:rsidP="00EA46D5">
      <w:pPr>
        <w:jc w:val="both"/>
        <w:rPr>
          <w:rFonts w:ascii="Times New Roman" w:hAnsi="Times New Roman" w:cs="Times New Roman"/>
          <w:i/>
          <w:color w:val="000000"/>
          <w:sz w:val="24"/>
          <w:szCs w:val="24"/>
          <w:lang w:val="en-US"/>
        </w:rPr>
      </w:pPr>
      <w:proofErr w:type="gramStart"/>
      <w:r>
        <w:rPr>
          <w:rFonts w:ascii="Times New Roman" w:hAnsi="Times New Roman" w:cs="Times New Roman"/>
          <w:i/>
          <w:color w:val="000000"/>
          <w:sz w:val="24"/>
          <w:szCs w:val="24"/>
          <w:lang w:val="en-US"/>
        </w:rPr>
        <w:t>5.</w:t>
      </w:r>
      <w:r w:rsidR="00EA46D5" w:rsidRPr="00561C61">
        <w:rPr>
          <w:rFonts w:ascii="Times New Roman" w:hAnsi="Times New Roman" w:cs="Times New Roman"/>
          <w:i/>
          <w:color w:val="000000"/>
          <w:sz w:val="24"/>
          <w:szCs w:val="24"/>
          <w:lang w:val="en-US"/>
        </w:rPr>
        <w:t>Tarkibi</w:t>
      </w:r>
      <w:proofErr w:type="gramEnd"/>
      <w:r w:rsidR="00EA46D5" w:rsidRPr="00561C61">
        <w:rPr>
          <w:rFonts w:ascii="Times New Roman" w:hAnsi="Times New Roman" w:cs="Times New Roman"/>
          <w:i/>
          <w:color w:val="000000"/>
          <w:sz w:val="24"/>
          <w:szCs w:val="24"/>
          <w:lang w:val="en-US"/>
        </w:rPr>
        <w:t xml:space="preserve"> C</w:t>
      </w:r>
      <w:r w:rsidR="00EA46D5" w:rsidRPr="00561C61">
        <w:rPr>
          <w:rFonts w:ascii="Times New Roman" w:hAnsi="Times New Roman" w:cs="Times New Roman"/>
          <w:i/>
          <w:color w:val="000000"/>
          <w:sz w:val="24"/>
          <w:szCs w:val="24"/>
          <w:vertAlign w:val="subscript"/>
          <w:lang w:val="en-US"/>
        </w:rPr>
        <w:t>8</w:t>
      </w:r>
      <w:r w:rsidR="00EA46D5" w:rsidRPr="00561C61">
        <w:rPr>
          <w:rFonts w:ascii="Times New Roman" w:hAnsi="Times New Roman" w:cs="Times New Roman"/>
          <w:i/>
          <w:color w:val="000000"/>
          <w:sz w:val="24"/>
          <w:szCs w:val="24"/>
          <w:lang w:val="en-US"/>
        </w:rPr>
        <w:t>H</w:t>
      </w:r>
      <w:r w:rsidR="00EA46D5" w:rsidRPr="00561C61">
        <w:rPr>
          <w:rFonts w:ascii="Times New Roman" w:hAnsi="Times New Roman" w:cs="Times New Roman"/>
          <w:i/>
          <w:color w:val="000000"/>
          <w:sz w:val="24"/>
          <w:szCs w:val="24"/>
          <w:vertAlign w:val="subscript"/>
          <w:lang w:val="en-US"/>
        </w:rPr>
        <w:t>18</w:t>
      </w:r>
      <w:r w:rsidR="00EA46D5" w:rsidRPr="00561C61">
        <w:rPr>
          <w:rFonts w:ascii="Times New Roman" w:hAnsi="Times New Roman" w:cs="Times New Roman"/>
          <w:i/>
          <w:color w:val="000000"/>
          <w:sz w:val="24"/>
          <w:szCs w:val="24"/>
          <w:lang w:val="en-US"/>
        </w:rPr>
        <w:t xml:space="preserve"> bo`lgan alkanni uzun zanjirida 6 ta uglerod atomi tutgan izomerlarini tuzilish formulalarini yozing va IYuPAK bo`yicha nomlang.</w:t>
      </w:r>
    </w:p>
    <w:p w:rsidR="00561C61" w:rsidRDefault="00561C61" w:rsidP="00EA46D5">
      <w:pPr>
        <w:jc w:val="both"/>
        <w:rPr>
          <w:rFonts w:ascii="Times New Roman" w:hAnsi="Times New Roman" w:cs="Times New Roman"/>
          <w:i/>
          <w:color w:val="000000"/>
          <w:sz w:val="24"/>
          <w:szCs w:val="24"/>
          <w:lang w:val="en-US"/>
        </w:rPr>
      </w:pPr>
    </w:p>
    <w:p w:rsidR="00561C61" w:rsidRDefault="00561C61" w:rsidP="00EA46D5">
      <w:pPr>
        <w:jc w:val="both"/>
        <w:rPr>
          <w:rFonts w:ascii="Times New Roman" w:hAnsi="Times New Roman" w:cs="Times New Roman"/>
          <w:color w:val="000000"/>
          <w:sz w:val="24"/>
          <w:szCs w:val="24"/>
          <w:lang w:val="en-US"/>
        </w:rPr>
      </w:pPr>
    </w:p>
    <w:p w:rsidR="00561C61" w:rsidRPr="00561C61" w:rsidRDefault="00561C61" w:rsidP="00561C61">
      <w:pPr>
        <w:jc w:val="center"/>
        <w:rPr>
          <w:rFonts w:ascii="Times New Roman" w:hAnsi="Times New Roman" w:cs="Times New Roman"/>
          <w:b/>
          <w:color w:val="000000"/>
          <w:sz w:val="40"/>
          <w:szCs w:val="40"/>
          <w:lang w:val="en-US"/>
        </w:rPr>
      </w:pPr>
      <w:r w:rsidRPr="00561C61">
        <w:rPr>
          <w:rFonts w:ascii="Times New Roman" w:hAnsi="Times New Roman" w:cs="Times New Roman"/>
          <w:b/>
          <w:color w:val="000000"/>
          <w:sz w:val="40"/>
          <w:szCs w:val="40"/>
          <w:lang w:val="en-US"/>
        </w:rPr>
        <w:t>Toshkent Turizm Kasb-hunar kolleji</w:t>
      </w:r>
    </w:p>
    <w:p w:rsidR="00561C61" w:rsidRDefault="00561C61" w:rsidP="00561C61">
      <w:pPr>
        <w:jc w:val="center"/>
        <w:rPr>
          <w:rFonts w:ascii="Times New Roman" w:hAnsi="Times New Roman" w:cs="Times New Roman"/>
          <w:color w:val="000000"/>
          <w:sz w:val="24"/>
          <w:szCs w:val="24"/>
          <w:lang w:val="en-US"/>
        </w:rPr>
      </w:pPr>
    </w:p>
    <w:p w:rsidR="00561C61" w:rsidRDefault="00561C61" w:rsidP="00561C61">
      <w:pPr>
        <w:jc w:val="center"/>
        <w:rPr>
          <w:rFonts w:ascii="Times New Roman" w:hAnsi="Times New Roman" w:cs="Times New Roman"/>
          <w:color w:val="000000"/>
          <w:sz w:val="24"/>
          <w:szCs w:val="24"/>
          <w:lang w:val="en-US"/>
        </w:rPr>
      </w:pPr>
    </w:p>
    <w:p w:rsidR="00561C61" w:rsidRDefault="00561C61" w:rsidP="00561C61">
      <w:pPr>
        <w:jc w:val="center"/>
        <w:rPr>
          <w:rFonts w:ascii="Times New Roman" w:hAnsi="Times New Roman" w:cs="Times New Roman"/>
          <w:color w:val="000000"/>
          <w:sz w:val="24"/>
          <w:szCs w:val="24"/>
          <w:lang w:val="en-US"/>
        </w:rPr>
      </w:pPr>
    </w:p>
    <w:p w:rsidR="00561C61" w:rsidRDefault="00561C61" w:rsidP="00561C61">
      <w:pPr>
        <w:jc w:val="center"/>
        <w:rPr>
          <w:rFonts w:ascii="Times New Roman" w:hAnsi="Times New Roman" w:cs="Times New Roman"/>
          <w:color w:val="000000"/>
          <w:sz w:val="24"/>
          <w:szCs w:val="24"/>
          <w:lang w:val="en-US"/>
        </w:rPr>
      </w:pPr>
    </w:p>
    <w:p w:rsidR="00561C61" w:rsidRDefault="00561C61" w:rsidP="00561C61">
      <w:pPr>
        <w:rPr>
          <w:rFonts w:ascii="Times New Roman" w:hAnsi="Times New Roman" w:cs="Times New Roman"/>
          <w:b/>
          <w:color w:val="000000"/>
          <w:sz w:val="32"/>
          <w:szCs w:val="32"/>
          <w:lang w:val="en-US"/>
        </w:rPr>
      </w:pPr>
      <w:r>
        <w:rPr>
          <w:rFonts w:ascii="Times New Roman" w:hAnsi="Times New Roman" w:cs="Times New Roman"/>
          <w:b/>
          <w:color w:val="000000"/>
          <w:sz w:val="32"/>
          <w:szCs w:val="32"/>
          <w:lang w:val="en-US"/>
        </w:rPr>
        <w:t xml:space="preserve">         </w:t>
      </w:r>
    </w:p>
    <w:p w:rsidR="00561C61" w:rsidRPr="00561C61" w:rsidRDefault="00561C61" w:rsidP="00561C61">
      <w:pPr>
        <w:rPr>
          <w:rFonts w:ascii="Times New Roman" w:hAnsi="Times New Roman" w:cs="Times New Roman"/>
          <w:b/>
          <w:color w:val="000000"/>
          <w:sz w:val="32"/>
          <w:szCs w:val="32"/>
          <w:lang w:val="en-US"/>
        </w:rPr>
      </w:pPr>
      <w:r>
        <w:rPr>
          <w:rFonts w:ascii="Times New Roman" w:hAnsi="Times New Roman" w:cs="Times New Roman"/>
          <w:b/>
          <w:color w:val="000000"/>
          <w:sz w:val="32"/>
          <w:szCs w:val="32"/>
          <w:lang w:val="en-US"/>
        </w:rPr>
        <w:t xml:space="preserve">        </w:t>
      </w:r>
      <w:r w:rsidRPr="00561C61">
        <w:rPr>
          <w:rFonts w:ascii="Times New Roman" w:hAnsi="Times New Roman" w:cs="Times New Roman"/>
          <w:b/>
          <w:color w:val="000000"/>
          <w:sz w:val="32"/>
          <w:szCs w:val="32"/>
          <w:lang w:val="en-US"/>
        </w:rPr>
        <w:t>“Kimyo” fanidan</w:t>
      </w:r>
    </w:p>
    <w:p w:rsidR="00561C61" w:rsidRDefault="00561C61" w:rsidP="00561C61">
      <w:pPr>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32" type="#_x0000_t161" style="width:423.6pt;height:235.2pt" adj="5665" fillcolor="black">
            <v:shadow color="#868686"/>
            <v:textpath style="font-family:&quot;Impact&quot;;v-text-kern:t" trim="t" fitpath="t" xscale="f" string="Ijodiy ish&#10;"/>
          </v:shape>
        </w:pict>
      </w:r>
    </w:p>
    <w:p w:rsidR="00561C61" w:rsidRPr="00561C61" w:rsidRDefault="00561C61" w:rsidP="00EA46D5">
      <w:pPr>
        <w:jc w:val="both"/>
        <w:rPr>
          <w:rFonts w:ascii="Times New Roman" w:hAnsi="Times New Roman" w:cs="Times New Roman"/>
          <w:color w:val="000000"/>
          <w:sz w:val="32"/>
          <w:szCs w:val="32"/>
          <w:lang w:val="en-US"/>
        </w:rPr>
      </w:pPr>
      <w:r>
        <w:rPr>
          <w:rFonts w:ascii="Times New Roman" w:hAnsi="Times New Roman" w:cs="Times New Roman"/>
          <w:color w:val="000000"/>
          <w:sz w:val="24"/>
          <w:szCs w:val="24"/>
          <w:lang w:val="en-US"/>
        </w:rPr>
        <w:t xml:space="preserve">              </w:t>
      </w:r>
      <w:r w:rsidRPr="00561C61">
        <w:rPr>
          <w:rFonts w:ascii="Times New Roman" w:hAnsi="Times New Roman" w:cs="Times New Roman"/>
          <w:b/>
          <w:color w:val="000000"/>
          <w:sz w:val="32"/>
          <w:szCs w:val="32"/>
          <w:lang w:val="en-US"/>
        </w:rPr>
        <w:t>Mavzu:</w:t>
      </w:r>
      <w:r w:rsidRPr="00561C61">
        <w:rPr>
          <w:rFonts w:ascii="Times New Roman" w:hAnsi="Times New Roman" w:cs="Times New Roman"/>
          <w:color w:val="000000"/>
          <w:sz w:val="32"/>
          <w:szCs w:val="32"/>
          <w:lang w:val="en-US"/>
        </w:rPr>
        <w:t xml:space="preserve"> </w:t>
      </w:r>
      <w:r w:rsidRPr="00561C61">
        <w:rPr>
          <w:rFonts w:ascii="Times New Roman" w:hAnsi="Times New Roman" w:cs="Times New Roman"/>
          <w:i/>
          <w:color w:val="000000"/>
          <w:sz w:val="32"/>
          <w:szCs w:val="32"/>
          <w:lang w:val="en-US"/>
        </w:rPr>
        <w:t>Uglevodorodning tabiiy manbalari</w:t>
      </w:r>
    </w:p>
    <w:p w:rsidR="00561C61" w:rsidRDefault="00561C61" w:rsidP="00EA46D5">
      <w:pPr>
        <w:jc w:val="both"/>
        <w:rPr>
          <w:rFonts w:ascii="Times New Roman" w:hAnsi="Times New Roman" w:cs="Times New Roman"/>
          <w:color w:val="000000"/>
          <w:sz w:val="24"/>
          <w:szCs w:val="24"/>
          <w:lang w:val="en-US"/>
        </w:rPr>
      </w:pPr>
    </w:p>
    <w:p w:rsidR="00561C61" w:rsidRDefault="00561C61" w:rsidP="00EA46D5">
      <w:pPr>
        <w:jc w:val="both"/>
        <w:rPr>
          <w:rFonts w:ascii="Times New Roman" w:hAnsi="Times New Roman" w:cs="Times New Roman"/>
          <w:color w:val="000000"/>
          <w:sz w:val="24"/>
          <w:szCs w:val="24"/>
          <w:lang w:val="en-US"/>
        </w:rPr>
      </w:pPr>
    </w:p>
    <w:p w:rsidR="00561C61" w:rsidRDefault="00561C61" w:rsidP="00EA46D5">
      <w:pPr>
        <w:jc w:val="both"/>
        <w:rPr>
          <w:rFonts w:ascii="Times New Roman" w:hAnsi="Times New Roman" w:cs="Times New Roman"/>
          <w:color w:val="000000"/>
          <w:sz w:val="24"/>
          <w:szCs w:val="24"/>
          <w:lang w:val="en-US"/>
        </w:rPr>
      </w:pPr>
    </w:p>
    <w:p w:rsidR="00561C61" w:rsidRDefault="00561C61" w:rsidP="00561C61">
      <w:pPr>
        <w:spacing w:after="0"/>
        <w:jc w:val="right"/>
        <w:rPr>
          <w:rFonts w:ascii="Times New Roman" w:hAnsi="Times New Roman" w:cs="Times New Roman"/>
          <w:color w:val="000000"/>
          <w:sz w:val="24"/>
          <w:szCs w:val="24"/>
          <w:lang w:val="en-US"/>
        </w:rPr>
      </w:pPr>
      <w:r w:rsidRPr="00561C61">
        <w:rPr>
          <w:rFonts w:ascii="Times New Roman" w:hAnsi="Times New Roman" w:cs="Times New Roman"/>
          <w:b/>
          <w:color w:val="000000"/>
          <w:sz w:val="24"/>
          <w:szCs w:val="24"/>
          <w:lang w:val="en-US"/>
        </w:rPr>
        <w:t>Bajardi:</w:t>
      </w:r>
      <w:r>
        <w:rPr>
          <w:rFonts w:ascii="Times New Roman" w:hAnsi="Times New Roman" w:cs="Times New Roman"/>
          <w:color w:val="000000"/>
          <w:sz w:val="24"/>
          <w:szCs w:val="24"/>
          <w:lang w:val="en-US"/>
        </w:rPr>
        <w:t xml:space="preserve"> </w:t>
      </w:r>
      <w:r w:rsidRPr="00561C61">
        <w:rPr>
          <w:rFonts w:ascii="Times New Roman" w:hAnsi="Times New Roman" w:cs="Times New Roman"/>
          <w:color w:val="000000"/>
          <w:sz w:val="24"/>
          <w:szCs w:val="24"/>
          <w:u w:val="single"/>
          <w:lang w:val="en-US"/>
        </w:rPr>
        <w:t>I-bosqich 60-guruh talabasi</w:t>
      </w:r>
    </w:p>
    <w:p w:rsidR="00561C61" w:rsidRPr="00561C61" w:rsidRDefault="00561C61" w:rsidP="00561C61">
      <w:pPr>
        <w:spacing w:after="0"/>
        <w:jc w:val="right"/>
        <w:rPr>
          <w:rFonts w:ascii="Times New Roman" w:hAnsi="Times New Roman" w:cs="Times New Roman"/>
          <w:color w:val="000000"/>
          <w:sz w:val="24"/>
          <w:szCs w:val="24"/>
          <w:u w:val="single"/>
          <w:lang w:val="en-US"/>
        </w:rPr>
      </w:pPr>
      <w:r>
        <w:rPr>
          <w:rFonts w:ascii="Times New Roman" w:hAnsi="Times New Roman" w:cs="Times New Roman"/>
          <w:color w:val="000000"/>
          <w:sz w:val="24"/>
          <w:szCs w:val="24"/>
          <w:lang w:val="en-US"/>
        </w:rPr>
        <w:t xml:space="preserve">                            </w:t>
      </w:r>
      <w:r w:rsidRPr="00561C61">
        <w:rPr>
          <w:rFonts w:ascii="Times New Roman" w:hAnsi="Times New Roman" w:cs="Times New Roman"/>
          <w:color w:val="000000"/>
          <w:sz w:val="24"/>
          <w:szCs w:val="24"/>
          <w:u w:val="single"/>
          <w:lang w:val="en-US"/>
        </w:rPr>
        <w:t>Qodirov Xusan</w:t>
      </w:r>
    </w:p>
    <w:p w:rsidR="00561C61" w:rsidRPr="00561C61" w:rsidRDefault="00561C61" w:rsidP="00561C61">
      <w:pPr>
        <w:spacing w:after="0"/>
        <w:jc w:val="right"/>
        <w:rPr>
          <w:rFonts w:ascii="Times New Roman" w:hAnsi="Times New Roman" w:cs="Times New Roman"/>
          <w:color w:val="000000"/>
          <w:sz w:val="24"/>
          <w:szCs w:val="24"/>
          <w:lang w:val="en-US"/>
        </w:rPr>
      </w:pPr>
      <w:r w:rsidRPr="00561C61">
        <w:rPr>
          <w:rFonts w:ascii="Times New Roman" w:hAnsi="Times New Roman" w:cs="Times New Roman"/>
          <w:b/>
          <w:color w:val="000000"/>
          <w:sz w:val="24"/>
          <w:szCs w:val="24"/>
          <w:lang w:val="en-US"/>
        </w:rPr>
        <w:t>Tekshirdi</w:t>
      </w:r>
      <w:proofErr w:type="gramStart"/>
      <w:r w:rsidRPr="00561C61">
        <w:rPr>
          <w:rFonts w:ascii="Times New Roman" w:hAnsi="Times New Roman" w:cs="Times New Roman"/>
          <w:b/>
          <w:color w:val="000000"/>
          <w:sz w:val="24"/>
          <w:szCs w:val="24"/>
          <w:lang w:val="en-US"/>
        </w:rPr>
        <w:t>:</w:t>
      </w:r>
      <w:r w:rsidRPr="00561C61">
        <w:rPr>
          <w:rFonts w:ascii="Times New Roman" w:hAnsi="Times New Roman" w:cs="Times New Roman"/>
          <w:color w:val="000000"/>
          <w:sz w:val="24"/>
          <w:szCs w:val="24"/>
          <w:u w:val="single"/>
          <w:lang w:val="en-US"/>
        </w:rPr>
        <w:t>Saydaxmedova</w:t>
      </w:r>
      <w:proofErr w:type="gramEnd"/>
      <w:r w:rsidRPr="00561C61">
        <w:rPr>
          <w:rFonts w:ascii="Times New Roman" w:hAnsi="Times New Roman" w:cs="Times New Roman"/>
          <w:color w:val="000000"/>
          <w:sz w:val="24"/>
          <w:szCs w:val="24"/>
          <w:u w:val="single"/>
          <w:lang w:val="en-US"/>
        </w:rPr>
        <w:t xml:space="preserve"> Zaxro</w:t>
      </w:r>
    </w:p>
    <w:sectPr w:rsidR="00561C61" w:rsidRPr="00561C61" w:rsidSect="00561C61">
      <w:pgSz w:w="11906" w:h="16838"/>
      <w:pgMar w:top="568" w:right="850" w:bottom="709" w:left="993" w:header="708" w:footer="708" w:gutter="0"/>
      <w:pgBorders w:offsetFrom="page">
        <w:top w:val="thickThinMediumGap" w:sz="24" w:space="24" w:color="auto"/>
        <w:left w:val="thickThinMediumGap" w:sz="24" w:space="24" w:color="auto"/>
        <w:bottom w:val="thinThickMediumGap" w:sz="24" w:space="24" w:color="auto"/>
        <w:right w:val="thinThickMediumGap"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imesUZ">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3014E"/>
    <w:multiLevelType w:val="hybridMultilevel"/>
    <w:tmpl w:val="FC165C4A"/>
    <w:lvl w:ilvl="0" w:tplc="935EFE6C">
      <w:start w:val="1"/>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1">
    <w:nsid w:val="0D2901C2"/>
    <w:multiLevelType w:val="hybridMultilevel"/>
    <w:tmpl w:val="733E9394"/>
    <w:lvl w:ilvl="0" w:tplc="16CABECA">
      <w:start w:val="1"/>
      <w:numFmt w:val="decimal"/>
      <w:lvlText w:val="%1."/>
      <w:lvlJc w:val="left"/>
      <w:pPr>
        <w:tabs>
          <w:tab w:val="num" w:pos="1035"/>
        </w:tabs>
        <w:ind w:left="1035" w:hanging="675"/>
      </w:pPr>
      <w:rPr>
        <w:rFonts w:hint="default"/>
      </w:rPr>
    </w:lvl>
    <w:lvl w:ilvl="1" w:tplc="D46E1B22">
      <w:numFmt w:val="none"/>
      <w:lvlText w:val=""/>
      <w:lvlJc w:val="left"/>
      <w:pPr>
        <w:tabs>
          <w:tab w:val="num" w:pos="360"/>
        </w:tabs>
      </w:pPr>
    </w:lvl>
    <w:lvl w:ilvl="2" w:tplc="3FBEA674">
      <w:numFmt w:val="none"/>
      <w:lvlText w:val=""/>
      <w:lvlJc w:val="left"/>
      <w:pPr>
        <w:tabs>
          <w:tab w:val="num" w:pos="360"/>
        </w:tabs>
      </w:pPr>
    </w:lvl>
    <w:lvl w:ilvl="3" w:tplc="5A3C4C98">
      <w:numFmt w:val="none"/>
      <w:lvlText w:val=""/>
      <w:lvlJc w:val="left"/>
      <w:pPr>
        <w:tabs>
          <w:tab w:val="num" w:pos="360"/>
        </w:tabs>
      </w:pPr>
    </w:lvl>
    <w:lvl w:ilvl="4" w:tplc="E236ABF8">
      <w:numFmt w:val="none"/>
      <w:lvlText w:val=""/>
      <w:lvlJc w:val="left"/>
      <w:pPr>
        <w:tabs>
          <w:tab w:val="num" w:pos="360"/>
        </w:tabs>
      </w:pPr>
    </w:lvl>
    <w:lvl w:ilvl="5" w:tplc="BBE48F66">
      <w:numFmt w:val="none"/>
      <w:lvlText w:val=""/>
      <w:lvlJc w:val="left"/>
      <w:pPr>
        <w:tabs>
          <w:tab w:val="num" w:pos="360"/>
        </w:tabs>
      </w:pPr>
    </w:lvl>
    <w:lvl w:ilvl="6" w:tplc="B94C4D68">
      <w:numFmt w:val="none"/>
      <w:lvlText w:val=""/>
      <w:lvlJc w:val="left"/>
      <w:pPr>
        <w:tabs>
          <w:tab w:val="num" w:pos="360"/>
        </w:tabs>
      </w:pPr>
    </w:lvl>
    <w:lvl w:ilvl="7" w:tplc="F2DC8A22">
      <w:numFmt w:val="none"/>
      <w:lvlText w:val=""/>
      <w:lvlJc w:val="left"/>
      <w:pPr>
        <w:tabs>
          <w:tab w:val="num" w:pos="360"/>
        </w:tabs>
      </w:pPr>
    </w:lvl>
    <w:lvl w:ilvl="8" w:tplc="C20830EC">
      <w:numFmt w:val="none"/>
      <w:lvlText w:val=""/>
      <w:lvlJc w:val="left"/>
      <w:pPr>
        <w:tabs>
          <w:tab w:val="num" w:pos="360"/>
        </w:tabs>
      </w:pPr>
    </w:lvl>
  </w:abstractNum>
  <w:abstractNum w:abstractNumId="2">
    <w:nsid w:val="15B20DB9"/>
    <w:multiLevelType w:val="hybridMultilevel"/>
    <w:tmpl w:val="647EA7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6BD78F6"/>
    <w:multiLevelType w:val="hybridMultilevel"/>
    <w:tmpl w:val="2FD2EAC6"/>
    <w:lvl w:ilvl="0" w:tplc="42C2A226">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4">
    <w:nsid w:val="19050D38"/>
    <w:multiLevelType w:val="hybridMultilevel"/>
    <w:tmpl w:val="C06A154E"/>
    <w:lvl w:ilvl="0" w:tplc="7128A94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5">
    <w:nsid w:val="1F05482F"/>
    <w:multiLevelType w:val="hybridMultilevel"/>
    <w:tmpl w:val="E9003F2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37C08E6"/>
    <w:multiLevelType w:val="hybridMultilevel"/>
    <w:tmpl w:val="813C6B68"/>
    <w:lvl w:ilvl="0" w:tplc="F64C60A2">
      <w:numFmt w:val="bullet"/>
      <w:lvlText w:val="-"/>
      <w:lvlJc w:val="left"/>
      <w:pPr>
        <w:tabs>
          <w:tab w:val="num" w:pos="1635"/>
        </w:tabs>
        <w:ind w:left="1635" w:hanging="91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257365F7"/>
    <w:multiLevelType w:val="singleLevel"/>
    <w:tmpl w:val="0419000F"/>
    <w:lvl w:ilvl="0">
      <w:start w:val="1"/>
      <w:numFmt w:val="decimal"/>
      <w:lvlText w:val="%1."/>
      <w:lvlJc w:val="left"/>
      <w:pPr>
        <w:tabs>
          <w:tab w:val="num" w:pos="360"/>
        </w:tabs>
        <w:ind w:left="360" w:hanging="360"/>
      </w:pPr>
    </w:lvl>
  </w:abstractNum>
  <w:abstractNum w:abstractNumId="8">
    <w:nsid w:val="298A3C35"/>
    <w:multiLevelType w:val="hybridMultilevel"/>
    <w:tmpl w:val="A78C2D7E"/>
    <w:lvl w:ilvl="0" w:tplc="30AA49CC">
      <w:start w:val="1"/>
      <w:numFmt w:val="decimal"/>
      <w:lvlText w:val="%1."/>
      <w:lvlJc w:val="left"/>
      <w:pPr>
        <w:tabs>
          <w:tab w:val="num" w:pos="2100"/>
        </w:tabs>
        <w:ind w:left="2100" w:hanging="13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nsid w:val="2C0D3A13"/>
    <w:multiLevelType w:val="hybridMultilevel"/>
    <w:tmpl w:val="993292E8"/>
    <w:lvl w:ilvl="0" w:tplc="480ECC3C">
      <w:start w:val="1"/>
      <w:numFmt w:val="decimal"/>
      <w:lvlText w:val="%1."/>
      <w:lvlJc w:val="left"/>
      <w:pPr>
        <w:tabs>
          <w:tab w:val="num" w:pos="765"/>
        </w:tabs>
        <w:ind w:left="765" w:hanging="405"/>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D35D59"/>
    <w:multiLevelType w:val="hybridMultilevel"/>
    <w:tmpl w:val="A57CFADC"/>
    <w:lvl w:ilvl="0" w:tplc="7BB081B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1">
    <w:nsid w:val="363E3173"/>
    <w:multiLevelType w:val="hybridMultilevel"/>
    <w:tmpl w:val="9244B6BA"/>
    <w:lvl w:ilvl="0" w:tplc="8E7006C8">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12">
    <w:nsid w:val="405003F7"/>
    <w:multiLevelType w:val="singleLevel"/>
    <w:tmpl w:val="0419000F"/>
    <w:lvl w:ilvl="0">
      <w:start w:val="1"/>
      <w:numFmt w:val="decimal"/>
      <w:lvlText w:val="%1."/>
      <w:lvlJc w:val="left"/>
      <w:pPr>
        <w:tabs>
          <w:tab w:val="num" w:pos="360"/>
        </w:tabs>
        <w:ind w:left="360" w:hanging="360"/>
      </w:pPr>
    </w:lvl>
  </w:abstractNum>
  <w:abstractNum w:abstractNumId="13">
    <w:nsid w:val="4B9670AC"/>
    <w:multiLevelType w:val="singleLevel"/>
    <w:tmpl w:val="0419000F"/>
    <w:lvl w:ilvl="0">
      <w:start w:val="1"/>
      <w:numFmt w:val="decimal"/>
      <w:lvlText w:val="%1."/>
      <w:lvlJc w:val="left"/>
      <w:pPr>
        <w:tabs>
          <w:tab w:val="num" w:pos="360"/>
        </w:tabs>
        <w:ind w:left="360" w:hanging="360"/>
      </w:pPr>
    </w:lvl>
  </w:abstractNum>
  <w:abstractNum w:abstractNumId="14">
    <w:nsid w:val="55450690"/>
    <w:multiLevelType w:val="hybridMultilevel"/>
    <w:tmpl w:val="E8801486"/>
    <w:lvl w:ilvl="0" w:tplc="1D6E6422">
      <w:start w:val="1"/>
      <w:numFmt w:val="decimal"/>
      <w:lvlText w:val="%1."/>
      <w:lvlJc w:val="left"/>
      <w:pPr>
        <w:ind w:left="643" w:hanging="360"/>
      </w:pPr>
      <w:rPr>
        <w:rFonts w:hint="default"/>
        <w:color w:val="000000"/>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5">
    <w:nsid w:val="57076434"/>
    <w:multiLevelType w:val="singleLevel"/>
    <w:tmpl w:val="0419000F"/>
    <w:lvl w:ilvl="0">
      <w:start w:val="1"/>
      <w:numFmt w:val="decimal"/>
      <w:lvlText w:val="%1."/>
      <w:lvlJc w:val="left"/>
      <w:pPr>
        <w:tabs>
          <w:tab w:val="num" w:pos="360"/>
        </w:tabs>
        <w:ind w:left="360" w:hanging="360"/>
      </w:pPr>
    </w:lvl>
  </w:abstractNum>
  <w:abstractNum w:abstractNumId="16">
    <w:nsid w:val="5A606DC2"/>
    <w:multiLevelType w:val="hybridMultilevel"/>
    <w:tmpl w:val="4EAC9E6C"/>
    <w:lvl w:ilvl="0" w:tplc="FFFFFFFF">
      <w:start w:val="1"/>
      <w:numFmt w:val="decimal"/>
      <w:lvlText w:val="%1."/>
      <w:lvlJc w:val="left"/>
      <w:pPr>
        <w:tabs>
          <w:tab w:val="num" w:pos="72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nsid w:val="5CBD08F2"/>
    <w:multiLevelType w:val="singleLevel"/>
    <w:tmpl w:val="0419000F"/>
    <w:lvl w:ilvl="0">
      <w:start w:val="1"/>
      <w:numFmt w:val="decimal"/>
      <w:lvlText w:val="%1."/>
      <w:lvlJc w:val="left"/>
      <w:pPr>
        <w:tabs>
          <w:tab w:val="num" w:pos="360"/>
        </w:tabs>
        <w:ind w:left="360" w:hanging="360"/>
      </w:pPr>
    </w:lvl>
  </w:abstractNum>
  <w:abstractNum w:abstractNumId="18">
    <w:nsid w:val="63A04BE2"/>
    <w:multiLevelType w:val="hybridMultilevel"/>
    <w:tmpl w:val="C952C7F2"/>
    <w:lvl w:ilvl="0" w:tplc="FFFFFFFF">
      <w:start w:val="1"/>
      <w:numFmt w:val="decimal"/>
      <w:lvlText w:val="%1."/>
      <w:lvlJc w:val="left"/>
      <w:pPr>
        <w:tabs>
          <w:tab w:val="num" w:pos="735"/>
        </w:tabs>
        <w:ind w:left="735" w:hanging="375"/>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nsid w:val="6CE60050"/>
    <w:multiLevelType w:val="hybridMultilevel"/>
    <w:tmpl w:val="51DAA518"/>
    <w:lvl w:ilvl="0" w:tplc="3C2E0426">
      <w:start w:val="1"/>
      <w:numFmt w:val="decimal"/>
      <w:lvlText w:val="%1."/>
      <w:lvlJc w:val="left"/>
      <w:pPr>
        <w:tabs>
          <w:tab w:val="num" w:pos="1770"/>
        </w:tabs>
        <w:ind w:left="1770" w:hanging="1050"/>
      </w:pPr>
      <w:rPr>
        <w:rFonts w:hint="default"/>
      </w:rPr>
    </w:lvl>
    <w:lvl w:ilvl="1" w:tplc="607839CC">
      <w:numFmt w:val="none"/>
      <w:lvlText w:val=""/>
      <w:lvlJc w:val="left"/>
      <w:pPr>
        <w:tabs>
          <w:tab w:val="num" w:pos="360"/>
        </w:tabs>
      </w:pPr>
    </w:lvl>
    <w:lvl w:ilvl="2" w:tplc="C85875E8">
      <w:numFmt w:val="none"/>
      <w:lvlText w:val=""/>
      <w:lvlJc w:val="left"/>
      <w:pPr>
        <w:tabs>
          <w:tab w:val="num" w:pos="360"/>
        </w:tabs>
      </w:pPr>
    </w:lvl>
    <w:lvl w:ilvl="3" w:tplc="C87A93B8">
      <w:numFmt w:val="none"/>
      <w:lvlText w:val=""/>
      <w:lvlJc w:val="left"/>
      <w:pPr>
        <w:tabs>
          <w:tab w:val="num" w:pos="360"/>
        </w:tabs>
      </w:pPr>
    </w:lvl>
    <w:lvl w:ilvl="4" w:tplc="9BE896D6">
      <w:numFmt w:val="none"/>
      <w:lvlText w:val=""/>
      <w:lvlJc w:val="left"/>
      <w:pPr>
        <w:tabs>
          <w:tab w:val="num" w:pos="360"/>
        </w:tabs>
      </w:pPr>
    </w:lvl>
    <w:lvl w:ilvl="5" w:tplc="36525C6A">
      <w:numFmt w:val="none"/>
      <w:lvlText w:val=""/>
      <w:lvlJc w:val="left"/>
      <w:pPr>
        <w:tabs>
          <w:tab w:val="num" w:pos="360"/>
        </w:tabs>
      </w:pPr>
    </w:lvl>
    <w:lvl w:ilvl="6" w:tplc="CBB43176">
      <w:numFmt w:val="none"/>
      <w:lvlText w:val=""/>
      <w:lvlJc w:val="left"/>
      <w:pPr>
        <w:tabs>
          <w:tab w:val="num" w:pos="360"/>
        </w:tabs>
      </w:pPr>
    </w:lvl>
    <w:lvl w:ilvl="7" w:tplc="0C08CD0E">
      <w:numFmt w:val="none"/>
      <w:lvlText w:val=""/>
      <w:lvlJc w:val="left"/>
      <w:pPr>
        <w:tabs>
          <w:tab w:val="num" w:pos="360"/>
        </w:tabs>
      </w:pPr>
    </w:lvl>
    <w:lvl w:ilvl="8" w:tplc="3DC64028">
      <w:numFmt w:val="none"/>
      <w:lvlText w:val=""/>
      <w:lvlJc w:val="left"/>
      <w:pPr>
        <w:tabs>
          <w:tab w:val="num" w:pos="360"/>
        </w:tabs>
      </w:pPr>
    </w:lvl>
  </w:abstractNum>
  <w:abstractNum w:abstractNumId="20">
    <w:nsid w:val="7042552F"/>
    <w:multiLevelType w:val="singleLevel"/>
    <w:tmpl w:val="0419000F"/>
    <w:lvl w:ilvl="0">
      <w:start w:val="1"/>
      <w:numFmt w:val="decimal"/>
      <w:lvlText w:val="%1."/>
      <w:lvlJc w:val="left"/>
      <w:pPr>
        <w:tabs>
          <w:tab w:val="num" w:pos="360"/>
        </w:tabs>
        <w:ind w:left="360" w:hanging="360"/>
      </w:pPr>
    </w:lvl>
  </w:abstractNum>
  <w:abstractNum w:abstractNumId="21">
    <w:nsid w:val="732108F5"/>
    <w:multiLevelType w:val="hybridMultilevel"/>
    <w:tmpl w:val="25FED4BA"/>
    <w:lvl w:ilvl="0" w:tplc="72B6301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737B16D8"/>
    <w:multiLevelType w:val="singleLevel"/>
    <w:tmpl w:val="0419000F"/>
    <w:lvl w:ilvl="0">
      <w:start w:val="1"/>
      <w:numFmt w:val="decimal"/>
      <w:lvlText w:val="%1."/>
      <w:lvlJc w:val="left"/>
      <w:pPr>
        <w:tabs>
          <w:tab w:val="num" w:pos="360"/>
        </w:tabs>
        <w:ind w:left="360" w:hanging="360"/>
      </w:pPr>
    </w:lvl>
  </w:abstractNum>
  <w:abstractNum w:abstractNumId="23">
    <w:nsid w:val="74D15713"/>
    <w:multiLevelType w:val="singleLevel"/>
    <w:tmpl w:val="8F0E92C2"/>
    <w:lvl w:ilvl="0">
      <w:start w:val="1"/>
      <w:numFmt w:val="decimal"/>
      <w:lvlText w:val="%1."/>
      <w:legacy w:legacy="1" w:legacySpace="0" w:legacyIndent="283"/>
      <w:lvlJc w:val="left"/>
      <w:pPr>
        <w:ind w:left="283" w:hanging="283"/>
      </w:pPr>
    </w:lvl>
  </w:abstractNum>
  <w:abstractNum w:abstractNumId="24">
    <w:nsid w:val="754C2F4B"/>
    <w:multiLevelType w:val="hybridMultilevel"/>
    <w:tmpl w:val="3F2E10D8"/>
    <w:lvl w:ilvl="0" w:tplc="42B8F9BC">
      <w:start w:val="1"/>
      <w:numFmt w:val="decimal"/>
      <w:lvlText w:val="%1."/>
      <w:lvlJc w:val="left"/>
      <w:pPr>
        <w:tabs>
          <w:tab w:val="num" w:pos="1068"/>
        </w:tabs>
        <w:ind w:left="1068" w:hanging="360"/>
      </w:pPr>
      <w:rPr>
        <w:rFonts w:cs="Times New Roman" w:hint="default"/>
      </w:rPr>
    </w:lvl>
    <w:lvl w:ilvl="1" w:tplc="04190019">
      <w:start w:val="1"/>
      <w:numFmt w:val="lowerLetter"/>
      <w:lvlText w:val="%2."/>
      <w:lvlJc w:val="left"/>
      <w:pPr>
        <w:tabs>
          <w:tab w:val="num" w:pos="1788"/>
        </w:tabs>
        <w:ind w:left="1788" w:hanging="360"/>
      </w:pPr>
      <w:rPr>
        <w:rFonts w:cs="Times New Roman"/>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5">
    <w:nsid w:val="789B1DDE"/>
    <w:multiLevelType w:val="singleLevel"/>
    <w:tmpl w:val="0419000F"/>
    <w:lvl w:ilvl="0">
      <w:start w:val="1"/>
      <w:numFmt w:val="decimal"/>
      <w:lvlText w:val="%1."/>
      <w:lvlJc w:val="left"/>
      <w:pPr>
        <w:tabs>
          <w:tab w:val="num" w:pos="360"/>
        </w:tabs>
        <w:ind w:left="360" w:hanging="360"/>
      </w:pPr>
    </w:lvl>
  </w:abstractNum>
  <w:abstractNum w:abstractNumId="26">
    <w:nsid w:val="7D601EF8"/>
    <w:multiLevelType w:val="hybridMultilevel"/>
    <w:tmpl w:val="98EACF86"/>
    <w:lvl w:ilvl="0" w:tplc="E1F8972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7">
    <w:nsid w:val="7FD26860"/>
    <w:multiLevelType w:val="hybridMultilevel"/>
    <w:tmpl w:val="2536E8FC"/>
    <w:lvl w:ilvl="0" w:tplc="6A268E8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7"/>
  </w:num>
  <w:num w:numId="2">
    <w:abstractNumId w:val="18"/>
  </w:num>
  <w:num w:numId="3">
    <w:abstractNumId w:val="3"/>
  </w:num>
  <w:num w:numId="4">
    <w:abstractNumId w:val="11"/>
  </w:num>
  <w:num w:numId="5">
    <w:abstractNumId w:val="16"/>
  </w:num>
  <w:num w:numId="6">
    <w:abstractNumId w:val="24"/>
  </w:num>
  <w:num w:numId="7">
    <w:abstractNumId w:val="5"/>
  </w:num>
  <w:num w:numId="8">
    <w:abstractNumId w:val="0"/>
  </w:num>
  <w:num w:numId="9">
    <w:abstractNumId w:val="6"/>
  </w:num>
  <w:num w:numId="10">
    <w:abstractNumId w:val="9"/>
  </w:num>
  <w:num w:numId="11">
    <w:abstractNumId w:val="26"/>
  </w:num>
  <w:num w:numId="12">
    <w:abstractNumId w:val="8"/>
  </w:num>
  <w:num w:numId="13">
    <w:abstractNumId w:val="19"/>
  </w:num>
  <w:num w:numId="14">
    <w:abstractNumId w:val="17"/>
  </w:num>
  <w:num w:numId="15">
    <w:abstractNumId w:val="2"/>
  </w:num>
  <w:num w:numId="16">
    <w:abstractNumId w:val="7"/>
  </w:num>
  <w:num w:numId="17">
    <w:abstractNumId w:val="22"/>
  </w:num>
  <w:num w:numId="18">
    <w:abstractNumId w:val="15"/>
  </w:num>
  <w:num w:numId="19">
    <w:abstractNumId w:val="25"/>
  </w:num>
  <w:num w:numId="20">
    <w:abstractNumId w:val="20"/>
  </w:num>
  <w:num w:numId="21">
    <w:abstractNumId w:val="12"/>
  </w:num>
  <w:num w:numId="22">
    <w:abstractNumId w:val="21"/>
  </w:num>
  <w:num w:numId="23">
    <w:abstractNumId w:val="1"/>
  </w:num>
  <w:num w:numId="24">
    <w:abstractNumId w:val="10"/>
  </w:num>
  <w:num w:numId="25">
    <w:abstractNumId w:val="13"/>
  </w:num>
  <w:num w:numId="26">
    <w:abstractNumId w:val="4"/>
  </w:num>
  <w:num w:numId="27">
    <w:abstractNumId w:val="23"/>
    <w:lvlOverride w:ilvl="0">
      <w:startOverride w:val="1"/>
    </w:lvlOverride>
  </w:num>
  <w:num w:numId="2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2"/>
  <w:proofState w:grammar="clean"/>
  <w:defaultTabStop w:val="708"/>
  <w:characterSpacingControl w:val="doNotCompress"/>
  <w:compat>
    <w:useFELayout/>
  </w:compat>
  <w:rsids>
    <w:rsidRoot w:val="00B87A27"/>
    <w:rsid w:val="000270B9"/>
    <w:rsid w:val="000768F1"/>
    <w:rsid w:val="000D1341"/>
    <w:rsid w:val="0021281D"/>
    <w:rsid w:val="00247AF7"/>
    <w:rsid w:val="00263237"/>
    <w:rsid w:val="0037434F"/>
    <w:rsid w:val="004913CF"/>
    <w:rsid w:val="00561C61"/>
    <w:rsid w:val="005B5177"/>
    <w:rsid w:val="006019D4"/>
    <w:rsid w:val="00A84141"/>
    <w:rsid w:val="00AD429A"/>
    <w:rsid w:val="00B37A13"/>
    <w:rsid w:val="00B87A27"/>
    <w:rsid w:val="00B913EA"/>
    <w:rsid w:val="00C02E50"/>
    <w:rsid w:val="00CE6756"/>
    <w:rsid w:val="00D8708F"/>
    <w:rsid w:val="00EA46D5"/>
    <w:rsid w:val="00FA05D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onnector" idref="#_x0000_s1240"/>
        <o:r id="V:Rule2" type="connector" idref="#_x0000_s1239"/>
        <o:r id="V:Rule3" type="connector" idref="#_x0000_s1241"/>
        <o:r id="V:Rule4" type="connector" idref="#_x0000_s1247"/>
        <o:r id="V:Rule5" type="connector" idref="#_x0000_s1248"/>
        <o:r id="V:Rule6" type="connector" idref="#_x0000_s1244"/>
        <o:r id="V:Rule7" type="connector" idref="#_x0000_s1251"/>
        <o:r id="V:Rule8" type="connector" idref="#_x0000_s1243"/>
        <o:r id="V:Rule9" type="connector" idref="#_x0000_s1242"/>
        <o:r id="V:Rule10" type="connector" idref="#_x0000_s1250"/>
        <o:r id="V:Rule11" type="connector" idref="#_x0000_s1249"/>
        <o:r id="V:Rule12" type="connector" idref="#_x0000_s1252"/>
        <o:r id="V:Rule13" type="connector" idref="#_x0000_s1253"/>
        <o:r id="V:Rule14" type="connector" idref="#_x0000_s1246"/>
        <o:r id="V:Rule15" type="connector" idref="#_x0000_s1245"/>
        <o:r id="V:Rule16" type="connector" idref="#_x0000_s1259"/>
        <o:r id="V:Rule17" type="connector" idref="#_x0000_s1258"/>
        <o:r id="V:Rule18" type="connector" idref="#_x0000_s1272"/>
        <o:r id="V:Rule19" type="connector" idref="#_x0000_s1271"/>
        <o:r id="V:Rule20" type="connector" idref="#_x0000_s1270"/>
        <o:r id="V:Rule21" type="connector" idref="#_x0000_s1264"/>
        <o:r id="V:Rule22" type="connector" idref="#_x0000_s1266"/>
        <o:r id="V:Rule23" type="connector" idref="#_x0000_s1273"/>
        <o:r id="V:Rule24" type="connector" idref="#_x0000_s1265"/>
        <o:r id="V:Rule25" type="connector" idref="#_x0000_s1267"/>
        <o:r id="V:Rule26" type="connector" idref="#_x0000_s1275"/>
        <o:r id="V:Rule27" type="connector" idref="#_x0000_s1274"/>
        <o:r id="V:Rule28" type="connector" idref="#_x0000_s1268"/>
        <o:r id="V:Rule29" type="connector" idref="#_x0000_s1269"/>
        <o:r id="V:Rule30" type="connector" idref="#_x0000_s12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No Lis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434F"/>
  </w:style>
  <w:style w:type="paragraph" w:styleId="1">
    <w:name w:val="heading 1"/>
    <w:basedOn w:val="a"/>
    <w:next w:val="a"/>
    <w:link w:val="10"/>
    <w:qFormat/>
    <w:rsid w:val="005B5177"/>
    <w:pPr>
      <w:keepNext/>
      <w:spacing w:after="0" w:line="240" w:lineRule="auto"/>
      <w:jc w:val="center"/>
      <w:outlineLvl w:val="0"/>
    </w:pPr>
    <w:rPr>
      <w:rFonts w:ascii="PANDA Times UZ" w:eastAsia="Times New Roman" w:hAnsi="PANDA Times UZ" w:cs="Times New Roman"/>
      <w:b/>
      <w:bCs/>
      <w:sz w:val="28"/>
      <w:szCs w:val="24"/>
    </w:rPr>
  </w:style>
  <w:style w:type="paragraph" w:styleId="2">
    <w:name w:val="heading 2"/>
    <w:basedOn w:val="a"/>
    <w:next w:val="a"/>
    <w:link w:val="20"/>
    <w:qFormat/>
    <w:rsid w:val="005B5177"/>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qFormat/>
    <w:rsid w:val="005B5177"/>
    <w:pPr>
      <w:keepNext/>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qFormat/>
    <w:rsid w:val="005B5177"/>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qFormat/>
    <w:rsid w:val="005B5177"/>
    <w:pPr>
      <w:spacing w:before="240" w:after="60" w:line="240" w:lineRule="auto"/>
      <w:outlineLvl w:val="4"/>
    </w:pPr>
    <w:rPr>
      <w:rFonts w:ascii="Times New Roman" w:eastAsia="Times New Roman" w:hAnsi="Times New Roman" w:cs="Times New Roman"/>
      <w:b/>
      <w:bCs/>
      <w:i/>
      <w:iCs/>
      <w:sz w:val="26"/>
      <w:szCs w:val="26"/>
    </w:rPr>
  </w:style>
  <w:style w:type="paragraph" w:styleId="7">
    <w:name w:val="heading 7"/>
    <w:basedOn w:val="a"/>
    <w:next w:val="a"/>
    <w:link w:val="70"/>
    <w:qFormat/>
    <w:rsid w:val="005B5177"/>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qFormat/>
    <w:rsid w:val="00263237"/>
    <w:pPr>
      <w:keepNext/>
      <w:tabs>
        <w:tab w:val="left" w:pos="3760"/>
      </w:tabs>
      <w:spacing w:after="0" w:line="240" w:lineRule="auto"/>
      <w:jc w:val="center"/>
      <w:outlineLvl w:val="7"/>
    </w:pPr>
    <w:rPr>
      <w:rFonts w:ascii="Times New Roman" w:eastAsia="Times New Roman" w:hAnsi="Times New Roman" w:cs="Times New Roman"/>
      <w:b/>
      <w:bCs/>
      <w:sz w:val="28"/>
      <w:szCs w:val="28"/>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B87A27"/>
    <w:pPr>
      <w:spacing w:after="120" w:line="240" w:lineRule="auto"/>
      <w:ind w:left="283"/>
    </w:pPr>
    <w:rPr>
      <w:rFonts w:ascii="Times New Roman" w:eastAsia="Times New Roman" w:hAnsi="Times New Roman" w:cs="Times New Roman"/>
      <w:b/>
      <w:bCs/>
      <w:sz w:val="32"/>
      <w:szCs w:val="32"/>
    </w:rPr>
  </w:style>
  <w:style w:type="character" w:customStyle="1" w:styleId="a4">
    <w:name w:val="Основной текст с отступом Знак"/>
    <w:basedOn w:val="a0"/>
    <w:link w:val="a3"/>
    <w:rsid w:val="00B87A27"/>
    <w:rPr>
      <w:rFonts w:ascii="Times New Roman" w:eastAsia="Times New Roman" w:hAnsi="Times New Roman" w:cs="Times New Roman"/>
      <w:b/>
      <w:bCs/>
      <w:sz w:val="32"/>
      <w:szCs w:val="32"/>
    </w:rPr>
  </w:style>
  <w:style w:type="paragraph" w:customStyle="1" w:styleId="11">
    <w:name w:val="Знак Знак1 Знак Знак Знак1 Знак Знак Знак Знак Знак Знак Знак"/>
    <w:basedOn w:val="a"/>
    <w:autoRedefine/>
    <w:uiPriority w:val="99"/>
    <w:rsid w:val="00C02E50"/>
    <w:pPr>
      <w:spacing w:after="160" w:line="240" w:lineRule="exact"/>
    </w:pPr>
    <w:rPr>
      <w:rFonts w:ascii="Times New Roman" w:eastAsia="SimSun" w:hAnsi="Times New Roman" w:cs="Times New Roman"/>
      <w:b/>
      <w:bCs/>
      <w:sz w:val="28"/>
      <w:szCs w:val="28"/>
      <w:lang w:val="en-US" w:eastAsia="en-US"/>
    </w:rPr>
  </w:style>
  <w:style w:type="table" w:styleId="a5">
    <w:name w:val="Table Grid"/>
    <w:basedOn w:val="a1"/>
    <w:uiPriority w:val="99"/>
    <w:rsid w:val="006019D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basedOn w:val="a0"/>
    <w:link w:val="8"/>
    <w:uiPriority w:val="99"/>
    <w:rsid w:val="00263237"/>
    <w:rPr>
      <w:rFonts w:ascii="Times New Roman" w:eastAsia="Times New Roman" w:hAnsi="Times New Roman" w:cs="Times New Roman"/>
      <w:b/>
      <w:bCs/>
      <w:sz w:val="28"/>
      <w:szCs w:val="28"/>
      <w:lang w:val="en-US"/>
    </w:rPr>
  </w:style>
  <w:style w:type="character" w:customStyle="1" w:styleId="10">
    <w:name w:val="Заголовок 1 Знак"/>
    <w:basedOn w:val="a0"/>
    <w:link w:val="1"/>
    <w:rsid w:val="005B5177"/>
    <w:rPr>
      <w:rFonts w:ascii="PANDA Times UZ" w:eastAsia="Times New Roman" w:hAnsi="PANDA Times UZ" w:cs="Times New Roman"/>
      <w:b/>
      <w:bCs/>
      <w:sz w:val="28"/>
      <w:szCs w:val="24"/>
    </w:rPr>
  </w:style>
  <w:style w:type="character" w:customStyle="1" w:styleId="20">
    <w:name w:val="Заголовок 2 Знак"/>
    <w:basedOn w:val="a0"/>
    <w:link w:val="2"/>
    <w:rsid w:val="005B5177"/>
    <w:rPr>
      <w:rFonts w:ascii="Arial" w:eastAsia="Times New Roman" w:hAnsi="Arial" w:cs="Arial"/>
      <w:b/>
      <w:bCs/>
      <w:i/>
      <w:iCs/>
      <w:sz w:val="28"/>
      <w:szCs w:val="28"/>
    </w:rPr>
  </w:style>
  <w:style w:type="character" w:customStyle="1" w:styleId="30">
    <w:name w:val="Заголовок 3 Знак"/>
    <w:basedOn w:val="a0"/>
    <w:link w:val="3"/>
    <w:rsid w:val="005B5177"/>
    <w:rPr>
      <w:rFonts w:ascii="Arial" w:eastAsia="Times New Roman" w:hAnsi="Arial" w:cs="Arial"/>
      <w:b/>
      <w:bCs/>
      <w:sz w:val="26"/>
      <w:szCs w:val="26"/>
    </w:rPr>
  </w:style>
  <w:style w:type="character" w:customStyle="1" w:styleId="40">
    <w:name w:val="Заголовок 4 Знак"/>
    <w:basedOn w:val="a0"/>
    <w:link w:val="4"/>
    <w:rsid w:val="005B5177"/>
    <w:rPr>
      <w:rFonts w:ascii="Times New Roman" w:eastAsia="Times New Roman" w:hAnsi="Times New Roman" w:cs="Times New Roman"/>
      <w:b/>
      <w:bCs/>
      <w:sz w:val="28"/>
      <w:szCs w:val="28"/>
    </w:rPr>
  </w:style>
  <w:style w:type="character" w:customStyle="1" w:styleId="50">
    <w:name w:val="Заголовок 5 Знак"/>
    <w:basedOn w:val="a0"/>
    <w:link w:val="5"/>
    <w:rsid w:val="005B5177"/>
    <w:rPr>
      <w:rFonts w:ascii="Times New Roman" w:eastAsia="Times New Roman" w:hAnsi="Times New Roman" w:cs="Times New Roman"/>
      <w:b/>
      <w:bCs/>
      <w:i/>
      <w:iCs/>
      <w:sz w:val="26"/>
      <w:szCs w:val="26"/>
    </w:rPr>
  </w:style>
  <w:style w:type="character" w:customStyle="1" w:styleId="70">
    <w:name w:val="Заголовок 7 Знак"/>
    <w:basedOn w:val="a0"/>
    <w:link w:val="7"/>
    <w:rsid w:val="005B5177"/>
    <w:rPr>
      <w:rFonts w:ascii="Times New Roman" w:eastAsia="Times New Roman" w:hAnsi="Times New Roman" w:cs="Times New Roman"/>
      <w:sz w:val="24"/>
      <w:szCs w:val="24"/>
    </w:rPr>
  </w:style>
  <w:style w:type="paragraph" w:styleId="a6">
    <w:name w:val="Body Text"/>
    <w:basedOn w:val="a"/>
    <w:link w:val="a7"/>
    <w:rsid w:val="005B5177"/>
    <w:pPr>
      <w:spacing w:after="0" w:line="240" w:lineRule="auto"/>
      <w:jc w:val="center"/>
    </w:pPr>
    <w:rPr>
      <w:rFonts w:ascii="PANDA Times UZ" w:eastAsia="Times New Roman" w:hAnsi="PANDA Times UZ" w:cs="Times New Roman"/>
      <w:sz w:val="28"/>
      <w:szCs w:val="24"/>
    </w:rPr>
  </w:style>
  <w:style w:type="character" w:customStyle="1" w:styleId="a7">
    <w:name w:val="Основной текст Знак"/>
    <w:basedOn w:val="a0"/>
    <w:link w:val="a6"/>
    <w:rsid w:val="005B5177"/>
    <w:rPr>
      <w:rFonts w:ascii="PANDA Times UZ" w:eastAsia="Times New Roman" w:hAnsi="PANDA Times UZ" w:cs="Times New Roman"/>
      <w:sz w:val="28"/>
      <w:szCs w:val="24"/>
    </w:rPr>
  </w:style>
  <w:style w:type="paragraph" w:styleId="21">
    <w:name w:val="Body Text 2"/>
    <w:basedOn w:val="a"/>
    <w:link w:val="22"/>
    <w:rsid w:val="005B5177"/>
    <w:pPr>
      <w:spacing w:after="0" w:line="240" w:lineRule="auto"/>
      <w:jc w:val="both"/>
    </w:pPr>
    <w:rPr>
      <w:rFonts w:ascii="PANDA Times UZ" w:eastAsia="Times New Roman" w:hAnsi="PANDA Times UZ" w:cs="Times New Roman"/>
      <w:sz w:val="28"/>
      <w:szCs w:val="24"/>
    </w:rPr>
  </w:style>
  <w:style w:type="character" w:customStyle="1" w:styleId="22">
    <w:name w:val="Основной текст 2 Знак"/>
    <w:basedOn w:val="a0"/>
    <w:link w:val="21"/>
    <w:rsid w:val="005B5177"/>
    <w:rPr>
      <w:rFonts w:ascii="PANDA Times UZ" w:eastAsia="Times New Roman" w:hAnsi="PANDA Times UZ" w:cs="Times New Roman"/>
      <w:sz w:val="28"/>
      <w:szCs w:val="24"/>
    </w:rPr>
  </w:style>
  <w:style w:type="paragraph" w:styleId="23">
    <w:name w:val="Body Text Indent 2"/>
    <w:basedOn w:val="a"/>
    <w:link w:val="24"/>
    <w:rsid w:val="005B5177"/>
    <w:pPr>
      <w:spacing w:after="0" w:line="240" w:lineRule="auto"/>
      <w:ind w:left="708" w:hanging="708"/>
      <w:jc w:val="both"/>
    </w:pPr>
    <w:rPr>
      <w:rFonts w:ascii="Times New Roman" w:eastAsia="Times New Roman" w:hAnsi="Times New Roman" w:cs="Times New Roman"/>
      <w:sz w:val="28"/>
      <w:szCs w:val="24"/>
    </w:rPr>
  </w:style>
  <w:style w:type="character" w:customStyle="1" w:styleId="24">
    <w:name w:val="Основной текст с отступом 2 Знак"/>
    <w:basedOn w:val="a0"/>
    <w:link w:val="23"/>
    <w:rsid w:val="005B5177"/>
    <w:rPr>
      <w:rFonts w:ascii="Times New Roman" w:eastAsia="Times New Roman" w:hAnsi="Times New Roman" w:cs="Times New Roman"/>
      <w:sz w:val="28"/>
      <w:szCs w:val="24"/>
    </w:rPr>
  </w:style>
  <w:style w:type="paragraph" w:styleId="a8">
    <w:name w:val="Title"/>
    <w:basedOn w:val="a"/>
    <w:link w:val="a9"/>
    <w:qFormat/>
    <w:rsid w:val="005B5177"/>
    <w:pPr>
      <w:spacing w:after="0" w:line="240" w:lineRule="auto"/>
      <w:jc w:val="center"/>
    </w:pPr>
    <w:rPr>
      <w:rFonts w:ascii="Times New Roman" w:eastAsia="Times New Roman" w:hAnsi="Times New Roman" w:cs="Times New Roman"/>
      <w:sz w:val="28"/>
      <w:szCs w:val="24"/>
    </w:rPr>
  </w:style>
  <w:style w:type="character" w:customStyle="1" w:styleId="a9">
    <w:name w:val="Название Знак"/>
    <w:basedOn w:val="a0"/>
    <w:link w:val="a8"/>
    <w:rsid w:val="005B5177"/>
    <w:rPr>
      <w:rFonts w:ascii="Times New Roman" w:eastAsia="Times New Roman" w:hAnsi="Times New Roman" w:cs="Times New Roman"/>
      <w:sz w:val="28"/>
      <w:szCs w:val="24"/>
    </w:rPr>
  </w:style>
  <w:style w:type="paragraph" w:styleId="31">
    <w:name w:val="Body Text Indent 3"/>
    <w:basedOn w:val="a"/>
    <w:link w:val="32"/>
    <w:rsid w:val="005B5177"/>
    <w:pPr>
      <w:spacing w:after="0" w:line="240" w:lineRule="auto"/>
      <w:ind w:firstLine="708"/>
      <w:jc w:val="center"/>
    </w:pPr>
    <w:rPr>
      <w:rFonts w:ascii="Times New Roman" w:eastAsia="Times New Roman" w:hAnsi="Times New Roman" w:cs="Times New Roman"/>
      <w:sz w:val="28"/>
      <w:szCs w:val="24"/>
    </w:rPr>
  </w:style>
  <w:style w:type="character" w:customStyle="1" w:styleId="32">
    <w:name w:val="Основной текст с отступом 3 Знак"/>
    <w:basedOn w:val="a0"/>
    <w:link w:val="31"/>
    <w:rsid w:val="005B5177"/>
    <w:rPr>
      <w:rFonts w:ascii="Times New Roman" w:eastAsia="Times New Roman" w:hAnsi="Times New Roman" w:cs="Times New Roman"/>
      <w:sz w:val="28"/>
      <w:szCs w:val="24"/>
    </w:rPr>
  </w:style>
  <w:style w:type="paragraph" w:styleId="aa">
    <w:name w:val="Block Text"/>
    <w:basedOn w:val="a"/>
    <w:rsid w:val="005B5177"/>
    <w:pPr>
      <w:tabs>
        <w:tab w:val="left" w:pos="9354"/>
      </w:tabs>
      <w:spacing w:after="0" w:line="240" w:lineRule="auto"/>
      <w:ind w:left="5040" w:right="-6"/>
      <w:jc w:val="center"/>
    </w:pPr>
    <w:rPr>
      <w:rFonts w:ascii="PANDA Times UZ" w:eastAsia="Times New Roman" w:hAnsi="PANDA Times UZ" w:cs="Times New Roman"/>
      <w:sz w:val="28"/>
      <w:szCs w:val="24"/>
    </w:rPr>
  </w:style>
  <w:style w:type="paragraph" w:styleId="ab">
    <w:name w:val="footer"/>
    <w:basedOn w:val="a"/>
    <w:link w:val="ac"/>
    <w:rsid w:val="005B5177"/>
    <w:pPr>
      <w:tabs>
        <w:tab w:val="center" w:pos="4677"/>
        <w:tab w:val="right" w:pos="9355"/>
      </w:tabs>
      <w:spacing w:after="0" w:line="240" w:lineRule="auto"/>
    </w:pPr>
    <w:rPr>
      <w:rFonts w:ascii="PANDA Times UZ" w:eastAsia="Times New Roman" w:hAnsi="PANDA Times UZ" w:cs="Times New Roman"/>
      <w:sz w:val="28"/>
      <w:szCs w:val="24"/>
    </w:rPr>
  </w:style>
  <w:style w:type="character" w:customStyle="1" w:styleId="ac">
    <w:name w:val="Нижний колонтитул Знак"/>
    <w:basedOn w:val="a0"/>
    <w:link w:val="ab"/>
    <w:rsid w:val="005B5177"/>
    <w:rPr>
      <w:rFonts w:ascii="PANDA Times UZ" w:eastAsia="Times New Roman" w:hAnsi="PANDA Times UZ" w:cs="Times New Roman"/>
      <w:sz w:val="28"/>
      <w:szCs w:val="24"/>
    </w:rPr>
  </w:style>
  <w:style w:type="character" w:styleId="ad">
    <w:name w:val="page number"/>
    <w:basedOn w:val="a0"/>
    <w:rsid w:val="005B5177"/>
  </w:style>
  <w:style w:type="paragraph" w:styleId="ae">
    <w:name w:val="Subtitle"/>
    <w:basedOn w:val="a"/>
    <w:link w:val="af"/>
    <w:qFormat/>
    <w:rsid w:val="005B5177"/>
    <w:pPr>
      <w:spacing w:after="0" w:line="240" w:lineRule="auto"/>
      <w:jc w:val="center"/>
    </w:pPr>
    <w:rPr>
      <w:rFonts w:ascii="TimesUZ" w:eastAsia="Times New Roman" w:hAnsi="TimesUZ" w:cs="Times New Roman"/>
      <w:sz w:val="28"/>
      <w:szCs w:val="20"/>
    </w:rPr>
  </w:style>
  <w:style w:type="character" w:customStyle="1" w:styleId="af">
    <w:name w:val="Подзаголовок Знак"/>
    <w:basedOn w:val="a0"/>
    <w:link w:val="ae"/>
    <w:rsid w:val="005B5177"/>
    <w:rPr>
      <w:rFonts w:ascii="TimesUZ" w:eastAsia="Times New Roman" w:hAnsi="TimesUZ" w:cs="Times New Roman"/>
      <w:sz w:val="28"/>
      <w:szCs w:val="20"/>
    </w:rPr>
  </w:style>
  <w:style w:type="paragraph" w:styleId="af0">
    <w:name w:val="header"/>
    <w:basedOn w:val="a"/>
    <w:link w:val="af1"/>
    <w:rsid w:val="005B5177"/>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1">
    <w:name w:val="Верхний колонтитул Знак"/>
    <w:basedOn w:val="a0"/>
    <w:link w:val="af0"/>
    <w:rsid w:val="005B5177"/>
    <w:rPr>
      <w:rFonts w:ascii="Times New Roman" w:eastAsia="Times New Roman" w:hAnsi="Times New Roman" w:cs="Times New Roman"/>
      <w:sz w:val="24"/>
      <w:szCs w:val="24"/>
    </w:rPr>
  </w:style>
  <w:style w:type="paragraph" w:styleId="af2">
    <w:name w:val="Balloon Text"/>
    <w:basedOn w:val="a"/>
    <w:link w:val="af3"/>
    <w:uiPriority w:val="99"/>
    <w:semiHidden/>
    <w:unhideWhenUsed/>
    <w:rsid w:val="00AD429A"/>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AD429A"/>
    <w:rPr>
      <w:rFonts w:ascii="Tahoma" w:hAnsi="Tahoma" w:cs="Tahoma"/>
      <w:sz w:val="16"/>
      <w:szCs w:val="16"/>
    </w:rPr>
  </w:style>
  <w:style w:type="paragraph" w:styleId="af4">
    <w:name w:val="No Spacing"/>
    <w:uiPriority w:val="99"/>
    <w:qFormat/>
    <w:rsid w:val="00561C61"/>
    <w:pPr>
      <w:spacing w:after="0" w:line="240" w:lineRule="auto"/>
    </w:pPr>
    <w:rPr>
      <w:rFonts w:ascii="Times New Roman" w:eastAsia="Times New Roman" w:hAnsi="Times New Roman" w:cs="Times New Roman"/>
      <w:sz w:val="24"/>
      <w:szCs w:val="24"/>
    </w:rPr>
  </w:style>
  <w:style w:type="paragraph" w:styleId="af5">
    <w:name w:val="List Paragraph"/>
    <w:basedOn w:val="a"/>
    <w:uiPriority w:val="34"/>
    <w:qFormat/>
    <w:rsid w:val="00561C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emf"/><Relationship Id="rId18" Type="http://schemas.openxmlformats.org/officeDocument/2006/relationships/oleObject" Target="embeddings/oleObject7.bin"/><Relationship Id="rId26" Type="http://schemas.openxmlformats.org/officeDocument/2006/relationships/image" Target="media/image15.emf"/><Relationship Id="rId3" Type="http://schemas.openxmlformats.org/officeDocument/2006/relationships/settings" Target="settings.xml"/><Relationship Id="rId21" Type="http://schemas.openxmlformats.org/officeDocument/2006/relationships/image" Target="media/image10.emf"/><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image" Target="media/image7.emf"/><Relationship Id="rId25" Type="http://schemas.openxmlformats.org/officeDocument/2006/relationships/image" Target="media/image14.e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image" Target="media/image9.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24" Type="http://schemas.openxmlformats.org/officeDocument/2006/relationships/image" Target="media/image13.emf"/><Relationship Id="rId5" Type="http://schemas.openxmlformats.org/officeDocument/2006/relationships/image" Target="media/image1.emf"/><Relationship Id="rId15" Type="http://schemas.openxmlformats.org/officeDocument/2006/relationships/image" Target="media/image6.emf"/><Relationship Id="rId23" Type="http://schemas.openxmlformats.org/officeDocument/2006/relationships/image" Target="media/image12.emf"/><Relationship Id="rId28"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5.bin"/><Relationship Id="rId22" Type="http://schemas.openxmlformats.org/officeDocument/2006/relationships/image" Target="media/image11.emf"/><Relationship Id="rId27" Type="http://schemas.openxmlformats.org/officeDocument/2006/relationships/image" Target="media/image16.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10</Pages>
  <Words>2879</Words>
  <Characters>16414</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Бахтиёр</dc:creator>
  <cp:keywords/>
  <dc:description/>
  <cp:lastModifiedBy>Khasan</cp:lastModifiedBy>
  <cp:revision>4</cp:revision>
  <dcterms:created xsi:type="dcterms:W3CDTF">2011-03-20T14:15:00Z</dcterms:created>
  <dcterms:modified xsi:type="dcterms:W3CDTF">2012-04-11T16:34:00Z</dcterms:modified>
</cp:coreProperties>
</file>